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8" w:type="dxa"/>
        <w:tblBorders>
          <w:top w:val="single" w:sz="4" w:space="0" w:color="20CBD4"/>
          <w:left w:val="single" w:sz="4" w:space="0" w:color="20CBD4"/>
          <w:bottom w:val="single" w:sz="4" w:space="0" w:color="20CBD4"/>
          <w:right w:val="single" w:sz="4" w:space="0" w:color="20CBD4"/>
          <w:insideH w:val="single" w:sz="6" w:space="0" w:color="20CBD4"/>
          <w:insideV w:val="single" w:sz="6" w:space="0" w:color="20CBD4"/>
        </w:tblBorders>
        <w:tblLook w:val="04A0" w:firstRow="1" w:lastRow="0" w:firstColumn="1" w:lastColumn="0" w:noHBand="0" w:noVBand="1"/>
      </w:tblPr>
      <w:tblGrid>
        <w:gridCol w:w="2376"/>
        <w:gridCol w:w="5387"/>
        <w:gridCol w:w="2268"/>
        <w:gridCol w:w="850"/>
        <w:gridCol w:w="1134"/>
        <w:gridCol w:w="851"/>
        <w:gridCol w:w="850"/>
        <w:gridCol w:w="1902"/>
      </w:tblGrid>
      <w:tr w:rsidR="00FA35D9" w:rsidRPr="00AB185B" w14:paraId="24C99DA8" w14:textId="77777777" w:rsidTr="00E60B4E">
        <w:trPr>
          <w:trHeight w:val="454"/>
          <w:tblHeader/>
        </w:trPr>
        <w:tc>
          <w:tcPr>
            <w:tcW w:w="2376" w:type="dxa"/>
            <w:shd w:val="clear" w:color="auto" w:fill="70AD47" w:themeFill="accent6"/>
            <w:vAlign w:val="center"/>
          </w:tcPr>
          <w:p w14:paraId="0E4B2BF2" w14:textId="77777777" w:rsidR="00FA35D9" w:rsidRPr="00270CF7" w:rsidRDefault="00FA35D9" w:rsidP="003B3D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 or Activity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3932F51" w14:textId="77777777" w:rsidR="00FA35D9" w:rsidRDefault="00386003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Protection of customers and colleagues of Broadacres Housing Association (BHA) </w:t>
            </w:r>
            <w:r w:rsidR="00E5376C">
              <w:rPr>
                <w:rFonts w:ascii="Arial" w:hAnsi="Arial" w:cs="Arial"/>
                <w:sz w:val="20"/>
                <w:szCs w:val="20"/>
              </w:rPr>
              <w:t xml:space="preserve">whilst carrying out BHA’s work activities during </w:t>
            </w:r>
            <w:r w:rsidR="00DB3F0F">
              <w:rPr>
                <w:rFonts w:ascii="Arial" w:hAnsi="Arial" w:cs="Arial"/>
                <w:sz w:val="20"/>
                <w:szCs w:val="20"/>
              </w:rPr>
              <w:t>COVID-19 pandemic</w:t>
            </w:r>
          </w:p>
          <w:p w14:paraId="3ADD645E" w14:textId="77777777" w:rsidR="00DB3F0F" w:rsidRDefault="00DB3F0F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C9DE26" w14:textId="256F18C7" w:rsidR="0036798B" w:rsidRDefault="008A43AB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 developed in accordance with government guidelines and publications to minimise potential contamination and spread of COVID-19</w:t>
            </w:r>
            <w:r w:rsidR="00D321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2164B55" w14:textId="1C54C8D5" w:rsidR="000962EB" w:rsidRDefault="000962EB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95BC2" w14:textId="5A520C0D" w:rsidR="000962EB" w:rsidRDefault="000962EB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operational risk assessments specific to key risk </w:t>
            </w:r>
            <w:r w:rsidR="00BF59AF">
              <w:rPr>
                <w:rFonts w:ascii="Arial" w:hAnsi="Arial" w:cs="Arial"/>
                <w:sz w:val="20"/>
                <w:szCs w:val="20"/>
              </w:rPr>
              <w:t>activities have been developed to supplement the control measures referred to within this document</w:t>
            </w:r>
            <w:r w:rsidR="00F364EE">
              <w:rPr>
                <w:rFonts w:ascii="Arial" w:hAnsi="Arial" w:cs="Arial"/>
                <w:sz w:val="20"/>
                <w:szCs w:val="20"/>
              </w:rPr>
              <w:t xml:space="preserve"> and are available on request</w:t>
            </w:r>
          </w:p>
          <w:p w14:paraId="18A5450A" w14:textId="17563CD8" w:rsidR="00F364EE" w:rsidRDefault="00F364EE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68E463" w14:textId="61F5A754" w:rsidR="00F364EE" w:rsidRDefault="00F414BD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Daily COVID-19 </w:t>
            </w:r>
            <w:r w:rsidR="00B66BEA">
              <w:rPr>
                <w:rFonts w:ascii="Arial" w:hAnsi="Arial" w:cs="Arial"/>
                <w:sz w:val="20"/>
                <w:szCs w:val="20"/>
              </w:rPr>
              <w:t>task force</w:t>
            </w:r>
            <w:r w:rsidR="0010531A">
              <w:rPr>
                <w:rFonts w:ascii="Arial" w:hAnsi="Arial" w:cs="Arial"/>
                <w:sz w:val="20"/>
                <w:szCs w:val="20"/>
              </w:rPr>
              <w:t xml:space="preserve">, including Director and </w:t>
            </w:r>
            <w:r w:rsidR="00435C12">
              <w:rPr>
                <w:rFonts w:ascii="Arial" w:hAnsi="Arial" w:cs="Arial"/>
                <w:sz w:val="20"/>
                <w:szCs w:val="20"/>
              </w:rPr>
              <w:t>Leadership team members,</w:t>
            </w:r>
            <w:r w:rsidR="00B66BEA">
              <w:rPr>
                <w:rFonts w:ascii="Arial" w:hAnsi="Arial" w:cs="Arial"/>
                <w:sz w:val="20"/>
                <w:szCs w:val="20"/>
              </w:rPr>
              <w:t xml:space="preserve"> meetings </w:t>
            </w:r>
            <w:r w:rsidR="00435C1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66BEA">
              <w:rPr>
                <w:rFonts w:ascii="Arial" w:hAnsi="Arial" w:cs="Arial"/>
                <w:sz w:val="20"/>
                <w:szCs w:val="20"/>
              </w:rPr>
              <w:t xml:space="preserve">review and </w:t>
            </w:r>
            <w:r w:rsidR="00867FF2">
              <w:rPr>
                <w:rFonts w:ascii="Arial" w:hAnsi="Arial" w:cs="Arial"/>
                <w:sz w:val="20"/>
                <w:szCs w:val="20"/>
              </w:rPr>
              <w:t>update BHA’s approach to managing operations during the pandemic</w:t>
            </w:r>
          </w:p>
          <w:p w14:paraId="74E19736" w14:textId="58E4896E" w:rsidR="00DB3F0F" w:rsidRPr="00EE2A53" w:rsidRDefault="00DB3F0F" w:rsidP="0063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70AD47" w:themeFill="accent6"/>
            <w:vAlign w:val="center"/>
          </w:tcPr>
          <w:p w14:paraId="0D72EA95" w14:textId="77777777" w:rsidR="00FA35D9" w:rsidRPr="00270CF7" w:rsidRDefault="008A190F" w:rsidP="008A190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Reference No.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0C9E0244" w14:textId="27501072" w:rsidR="00FA35D9" w:rsidRPr="00EE2A53" w:rsidRDefault="00EC5F0F" w:rsidP="00011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HSRA -CV19</w:t>
            </w:r>
            <w:r w:rsidR="002E28CF">
              <w:rPr>
                <w:rFonts w:ascii="Arial" w:hAnsi="Arial" w:cs="Arial"/>
                <w:sz w:val="20"/>
                <w:szCs w:val="20"/>
              </w:rPr>
              <w:t>-WB1</w:t>
            </w:r>
          </w:p>
        </w:tc>
      </w:tr>
      <w:tr w:rsidR="00FA35D9" w:rsidRPr="00AB185B" w14:paraId="32A8391F" w14:textId="77777777" w:rsidTr="00E60B4E">
        <w:trPr>
          <w:trHeight w:val="454"/>
          <w:tblHeader/>
        </w:trPr>
        <w:tc>
          <w:tcPr>
            <w:tcW w:w="2376" w:type="dxa"/>
            <w:shd w:val="clear" w:color="auto" w:fill="70AD47" w:themeFill="accent6"/>
            <w:vAlign w:val="center"/>
          </w:tcPr>
          <w:p w14:paraId="65B1FD49" w14:textId="77777777" w:rsidR="00FA35D9" w:rsidRPr="00270CF7" w:rsidRDefault="00FA35D9" w:rsidP="003B3D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20"/>
              </w:rPr>
              <w:t>Location (Site / Area)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84ECFC1" w14:textId="2F559E44" w:rsidR="00FA35D9" w:rsidRPr="00EE2A53" w:rsidRDefault="00867FF2" w:rsidP="002A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locations, sites and properties under the control of Broadacres Housing Association</w:t>
            </w:r>
          </w:p>
        </w:tc>
        <w:tc>
          <w:tcPr>
            <w:tcW w:w="1985" w:type="dxa"/>
            <w:gridSpan w:val="2"/>
            <w:shd w:val="clear" w:color="auto" w:fill="70AD47" w:themeFill="accent6"/>
            <w:vAlign w:val="center"/>
          </w:tcPr>
          <w:p w14:paraId="02851115" w14:textId="77777777" w:rsidR="00FA35D9" w:rsidRPr="00270CF7" w:rsidRDefault="008A190F" w:rsidP="00FA35D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Assessment type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45ED10BF" w14:textId="77777777" w:rsidR="00FA35D9" w:rsidRPr="00EE2A53" w:rsidRDefault="008A190F" w:rsidP="003B3D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F0F">
              <w:rPr>
                <w:rFonts w:ascii="Arial" w:hAnsi="Arial" w:cs="Arial"/>
                <w:strike/>
                <w:sz w:val="24"/>
                <w:szCs w:val="20"/>
              </w:rPr>
              <w:t>Generic</w:t>
            </w:r>
            <w:r w:rsidRPr="002C6DD9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E60B4E">
              <w:rPr>
                <w:rFonts w:ascii="Arial" w:hAnsi="Arial" w:cs="Arial"/>
                <w:sz w:val="24"/>
                <w:szCs w:val="20"/>
              </w:rPr>
              <w:t>/</w:t>
            </w:r>
            <w:r w:rsidRPr="002C6DD9">
              <w:rPr>
                <w:rFonts w:ascii="Arial" w:hAnsi="Arial" w:cs="Arial"/>
                <w:sz w:val="24"/>
                <w:szCs w:val="20"/>
              </w:rPr>
              <w:t xml:space="preserve"> Specific </w:t>
            </w:r>
          </w:p>
        </w:tc>
      </w:tr>
      <w:tr w:rsidR="00FA35D9" w:rsidRPr="00AB185B" w14:paraId="6DB021A2" w14:textId="77777777" w:rsidTr="00E60B4E">
        <w:trPr>
          <w:trHeight w:val="454"/>
          <w:tblHeader/>
        </w:trPr>
        <w:tc>
          <w:tcPr>
            <w:tcW w:w="2376" w:type="dxa"/>
            <w:shd w:val="clear" w:color="auto" w:fill="70AD47" w:themeFill="accent6"/>
            <w:vAlign w:val="center"/>
          </w:tcPr>
          <w:p w14:paraId="7AA41A8C" w14:textId="77777777" w:rsidR="00FA35D9" w:rsidRPr="00270CF7" w:rsidRDefault="00FA35D9" w:rsidP="002A18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Assessor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9B6739" w14:textId="619F3472" w:rsidR="00FA35D9" w:rsidRPr="00EE2A53" w:rsidRDefault="00DA110E" w:rsidP="002A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Alison Rodgers – Health &amp; Safety Manager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14:paraId="58D39AA5" w14:textId="77777777" w:rsidR="00FA35D9" w:rsidRPr="00270CF7" w:rsidRDefault="00FA35D9" w:rsidP="002A18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 of assessment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8E09AD6" w14:textId="75815203" w:rsidR="00FA35D9" w:rsidRPr="00EE2A53" w:rsidRDefault="00435677" w:rsidP="00F4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Aug-2020</w:t>
            </w:r>
          </w:p>
        </w:tc>
        <w:tc>
          <w:tcPr>
            <w:tcW w:w="1701" w:type="dxa"/>
            <w:gridSpan w:val="2"/>
            <w:shd w:val="clear" w:color="auto" w:fill="70AD47" w:themeFill="accent6"/>
            <w:vAlign w:val="center"/>
          </w:tcPr>
          <w:p w14:paraId="6BA0D6FC" w14:textId="77777777" w:rsidR="00FA35D9" w:rsidRPr="00270CF7" w:rsidRDefault="00FA35D9" w:rsidP="002A18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 for review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4647A2F" w14:textId="3DF2B189" w:rsidR="00FA35D9" w:rsidRPr="00EE2A53" w:rsidRDefault="001A6B95" w:rsidP="002A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="00435677">
              <w:rPr>
                <w:rFonts w:ascii="Arial" w:hAnsi="Arial" w:cs="Arial"/>
                <w:sz w:val="20"/>
                <w:szCs w:val="20"/>
              </w:rPr>
              <w:t>-2020</w:t>
            </w:r>
          </w:p>
        </w:tc>
      </w:tr>
    </w:tbl>
    <w:p w14:paraId="19072569" w14:textId="77777777" w:rsidR="001E7044" w:rsidRPr="00EE2A53" w:rsidRDefault="001E7044" w:rsidP="00AB185B">
      <w:pPr>
        <w:spacing w:after="0" w:line="240" w:lineRule="auto"/>
        <w:rPr>
          <w:rFonts w:ascii="Arial" w:hAnsi="Arial" w:cs="Arial"/>
          <w:sz w:val="8"/>
          <w:szCs w:val="16"/>
        </w:rPr>
      </w:pPr>
    </w:p>
    <w:tbl>
      <w:tblPr>
        <w:tblW w:w="15618" w:type="dxa"/>
        <w:tblBorders>
          <w:top w:val="single" w:sz="4" w:space="0" w:color="20CBD4"/>
          <w:left w:val="single" w:sz="4" w:space="0" w:color="20CBD4"/>
          <w:bottom w:val="single" w:sz="4" w:space="0" w:color="20CBD4"/>
          <w:right w:val="single" w:sz="4" w:space="0" w:color="20CBD4"/>
          <w:insideH w:val="single" w:sz="6" w:space="0" w:color="20CBD4"/>
          <w:insideV w:val="single" w:sz="6" w:space="0" w:color="20CBD4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4966"/>
        <w:gridCol w:w="1134"/>
        <w:gridCol w:w="5046"/>
        <w:gridCol w:w="335"/>
        <w:gridCol w:w="425"/>
        <w:gridCol w:w="425"/>
        <w:gridCol w:w="425"/>
        <w:gridCol w:w="426"/>
        <w:gridCol w:w="236"/>
        <w:gridCol w:w="962"/>
      </w:tblGrid>
      <w:tr w:rsidR="002F56BC" w:rsidRPr="00AB185B" w14:paraId="380B1D04" w14:textId="77777777" w:rsidTr="007A4B6F">
        <w:trPr>
          <w:trHeight w:val="304"/>
          <w:tblHeader/>
        </w:trPr>
        <w:tc>
          <w:tcPr>
            <w:tcW w:w="1238" w:type="dxa"/>
            <w:vMerge w:val="restart"/>
            <w:shd w:val="clear" w:color="auto" w:fill="70AD47" w:themeFill="accent6"/>
            <w:vAlign w:val="center"/>
          </w:tcPr>
          <w:p w14:paraId="4232F3CD" w14:textId="77777777" w:rsidR="00EE2A53" w:rsidRPr="00270CF7" w:rsidRDefault="00EE2A53" w:rsidP="00EE2A5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Likelihood</w:t>
            </w:r>
          </w:p>
        </w:tc>
        <w:tc>
          <w:tcPr>
            <w:tcW w:w="4966" w:type="dxa"/>
            <w:vMerge w:val="restart"/>
            <w:shd w:val="clear" w:color="auto" w:fill="FFFFFF" w:themeFill="background1"/>
            <w:vAlign w:val="center"/>
          </w:tcPr>
          <w:p w14:paraId="37BFE454" w14:textId="77777777" w:rsidR="00EE2A53" w:rsidRPr="00AB185B" w:rsidRDefault="00EE2A53" w:rsidP="002F56BC">
            <w:pPr>
              <w:numPr>
                <w:ilvl w:val="0"/>
                <w:numId w:val="6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Very Unlikely –</w:t>
            </w:r>
            <w:r w:rsidR="002C6DD9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AB185B">
              <w:rPr>
                <w:rFonts w:ascii="Arial" w:hAnsi="Arial" w:cs="Arial"/>
                <w:sz w:val="16"/>
                <w:szCs w:val="16"/>
              </w:rPr>
              <w:t>ay occur in exceptional circumstances</w:t>
            </w:r>
          </w:p>
          <w:p w14:paraId="57A730B9" w14:textId="77777777" w:rsidR="00EE2A53" w:rsidRPr="00AB185B" w:rsidRDefault="00EE2A53" w:rsidP="002F56BC">
            <w:pPr>
              <w:numPr>
                <w:ilvl w:val="0"/>
                <w:numId w:val="6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Unlikely</w:t>
            </w:r>
            <w:r w:rsidR="002C6D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6DD9">
              <w:rPr>
                <w:rFonts w:ascii="Arial" w:hAnsi="Arial" w:cs="Arial"/>
                <w:sz w:val="16"/>
                <w:szCs w:val="16"/>
              </w:rPr>
              <w:t>– P</w:t>
            </w:r>
            <w:r w:rsidRPr="00AB185B">
              <w:rPr>
                <w:rFonts w:ascii="Arial" w:hAnsi="Arial" w:cs="Arial"/>
                <w:sz w:val="16"/>
                <w:szCs w:val="16"/>
              </w:rPr>
              <w:t>robably will not occur</w:t>
            </w:r>
          </w:p>
          <w:p w14:paraId="44050A9D" w14:textId="77777777" w:rsidR="00EE2A53" w:rsidRPr="00AB185B" w:rsidRDefault="00EE2A53" w:rsidP="002F56BC">
            <w:pPr>
              <w:numPr>
                <w:ilvl w:val="0"/>
                <w:numId w:val="6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Likely</w:t>
            </w:r>
            <w:r w:rsidRPr="00AB185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2C6DD9">
              <w:rPr>
                <w:rFonts w:ascii="Arial" w:hAnsi="Arial" w:cs="Arial"/>
                <w:sz w:val="16"/>
                <w:szCs w:val="16"/>
              </w:rPr>
              <w:t>P</w:t>
            </w:r>
            <w:r w:rsidRPr="00AB185B">
              <w:rPr>
                <w:rFonts w:ascii="Arial" w:hAnsi="Arial" w:cs="Arial"/>
                <w:sz w:val="16"/>
                <w:szCs w:val="16"/>
              </w:rPr>
              <w:t>robably will occur</w:t>
            </w:r>
          </w:p>
          <w:p w14:paraId="107507F9" w14:textId="77777777" w:rsidR="00EE2A53" w:rsidRPr="002C6DD9" w:rsidRDefault="00EE2A53" w:rsidP="002C6DD9">
            <w:pPr>
              <w:numPr>
                <w:ilvl w:val="0"/>
                <w:numId w:val="6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Very</w:t>
            </w:r>
            <w:r w:rsidRPr="00AB18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56BC">
              <w:rPr>
                <w:rFonts w:ascii="Arial" w:hAnsi="Arial" w:cs="Arial"/>
                <w:b/>
                <w:sz w:val="16"/>
                <w:szCs w:val="16"/>
              </w:rPr>
              <w:t>Likely</w:t>
            </w:r>
            <w:r w:rsidR="002C6D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6DD9">
              <w:rPr>
                <w:rFonts w:ascii="Arial" w:hAnsi="Arial" w:cs="Arial"/>
                <w:sz w:val="16"/>
                <w:szCs w:val="16"/>
              </w:rPr>
              <w:t>– W</w:t>
            </w:r>
            <w:r w:rsidRPr="002C6DD9">
              <w:rPr>
                <w:rFonts w:ascii="Arial" w:hAnsi="Arial" w:cs="Arial"/>
                <w:sz w:val="16"/>
                <w:szCs w:val="16"/>
              </w:rPr>
              <w:t>ill definitely occur</w:t>
            </w:r>
          </w:p>
        </w:tc>
        <w:tc>
          <w:tcPr>
            <w:tcW w:w="1134" w:type="dxa"/>
            <w:vMerge w:val="restart"/>
            <w:shd w:val="clear" w:color="auto" w:fill="70AD47" w:themeFill="accent6"/>
            <w:vAlign w:val="center"/>
          </w:tcPr>
          <w:p w14:paraId="74BF9440" w14:textId="77777777" w:rsidR="00EE2A53" w:rsidRPr="00270CF7" w:rsidRDefault="00EE2A53" w:rsidP="00270CF7">
            <w:pPr>
              <w:spacing w:after="0" w:line="240" w:lineRule="auto"/>
              <w:rPr>
                <w:rFonts w:ascii="Arial" w:hAnsi="Arial" w:cs="Arial"/>
                <w:b/>
                <w:color w:val="FFFFFF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Cs w:val="16"/>
              </w:rPr>
              <w:t>Severity</w:t>
            </w:r>
          </w:p>
        </w:tc>
        <w:tc>
          <w:tcPr>
            <w:tcW w:w="5046" w:type="dxa"/>
            <w:vMerge w:val="restart"/>
            <w:shd w:val="clear" w:color="auto" w:fill="auto"/>
            <w:vAlign w:val="center"/>
          </w:tcPr>
          <w:p w14:paraId="74A74F50" w14:textId="77777777" w:rsidR="00EE2A53" w:rsidRPr="00EE2A53" w:rsidRDefault="00EE2A53" w:rsidP="002F56BC">
            <w:pPr>
              <w:numPr>
                <w:ilvl w:val="0"/>
                <w:numId w:val="7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Minor</w:t>
            </w:r>
            <w:r w:rsidRPr="00EE2A53">
              <w:rPr>
                <w:rFonts w:ascii="Arial" w:hAnsi="Arial" w:cs="Arial"/>
                <w:sz w:val="16"/>
                <w:szCs w:val="16"/>
              </w:rPr>
              <w:t xml:space="preserve"> – No injury or damage / First Aid Treatment Only</w:t>
            </w:r>
          </w:p>
          <w:p w14:paraId="519A97D6" w14:textId="77777777" w:rsidR="00EE2A53" w:rsidRPr="00EE2A53" w:rsidRDefault="00EE2A53" w:rsidP="002F56BC">
            <w:pPr>
              <w:numPr>
                <w:ilvl w:val="0"/>
                <w:numId w:val="7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Moderate</w:t>
            </w:r>
            <w:r w:rsidRPr="00EE2A53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2C6D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2A53">
              <w:rPr>
                <w:rFonts w:ascii="Arial" w:hAnsi="Arial" w:cs="Arial"/>
                <w:sz w:val="16"/>
                <w:szCs w:val="16"/>
              </w:rPr>
              <w:t>Hospital Treatment</w:t>
            </w:r>
          </w:p>
          <w:p w14:paraId="32BFDC9C" w14:textId="77777777" w:rsidR="00EE2A53" w:rsidRPr="00EE2A53" w:rsidRDefault="00EE2A53" w:rsidP="002F56BC">
            <w:pPr>
              <w:numPr>
                <w:ilvl w:val="0"/>
                <w:numId w:val="7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Serious</w:t>
            </w:r>
            <w:r w:rsidRPr="00EE2A53">
              <w:rPr>
                <w:rFonts w:ascii="Arial" w:hAnsi="Arial" w:cs="Arial"/>
                <w:sz w:val="16"/>
                <w:szCs w:val="16"/>
              </w:rPr>
              <w:t xml:space="preserve"> –  Over 7 days absence / RIDDOR reportable</w:t>
            </w:r>
          </w:p>
          <w:p w14:paraId="057F2DC8" w14:textId="77777777" w:rsidR="00EE2A53" w:rsidRPr="004B703C" w:rsidRDefault="00EE2A53" w:rsidP="002F56BC">
            <w:pPr>
              <w:numPr>
                <w:ilvl w:val="0"/>
                <w:numId w:val="7"/>
              </w:numPr>
              <w:spacing w:after="0" w:line="360" w:lineRule="auto"/>
              <w:ind w:left="499" w:hanging="357"/>
              <w:rPr>
                <w:rFonts w:ascii="Arial" w:hAnsi="Arial" w:cs="Arial"/>
                <w:sz w:val="16"/>
                <w:szCs w:val="16"/>
              </w:rPr>
            </w:pPr>
            <w:r w:rsidRPr="002F56BC">
              <w:rPr>
                <w:rFonts w:ascii="Arial" w:hAnsi="Arial" w:cs="Arial"/>
                <w:b/>
                <w:sz w:val="16"/>
                <w:szCs w:val="16"/>
              </w:rPr>
              <w:t>Major</w:t>
            </w:r>
            <w:r w:rsidRPr="00EE2A53">
              <w:rPr>
                <w:rFonts w:ascii="Arial" w:hAnsi="Arial" w:cs="Arial"/>
                <w:sz w:val="16"/>
                <w:szCs w:val="16"/>
              </w:rPr>
              <w:t xml:space="preserve"> – Permanent disablement / fatality</w:t>
            </w:r>
          </w:p>
        </w:tc>
        <w:tc>
          <w:tcPr>
            <w:tcW w:w="335" w:type="dxa"/>
            <w:vMerge w:val="restart"/>
            <w:shd w:val="clear" w:color="auto" w:fill="auto"/>
            <w:textDirection w:val="tbRl"/>
            <w:vAlign w:val="center"/>
          </w:tcPr>
          <w:p w14:paraId="7B0C14B7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185B">
              <w:rPr>
                <w:rFonts w:ascii="Arial" w:hAnsi="Arial" w:cs="Arial"/>
                <w:b/>
                <w:sz w:val="16"/>
                <w:szCs w:val="16"/>
              </w:rPr>
              <w:t>Likelihood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1983A020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9A2B7FA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2278CF2F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0000"/>
            <w:vAlign w:val="center"/>
          </w:tcPr>
          <w:p w14:paraId="0FB0FDFE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0CAA6E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FF0000"/>
            <w:vAlign w:val="center"/>
          </w:tcPr>
          <w:p w14:paraId="44F2F76E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</w:tr>
      <w:tr w:rsidR="002F56BC" w:rsidRPr="00AB185B" w14:paraId="47E032D6" w14:textId="77777777" w:rsidTr="007A4B6F">
        <w:trPr>
          <w:trHeight w:val="332"/>
          <w:tblHeader/>
        </w:trPr>
        <w:tc>
          <w:tcPr>
            <w:tcW w:w="1238" w:type="dxa"/>
            <w:vMerge/>
            <w:shd w:val="clear" w:color="auto" w:fill="70AD47" w:themeFill="accent6"/>
            <w:vAlign w:val="center"/>
          </w:tcPr>
          <w:p w14:paraId="1D64E511" w14:textId="77777777" w:rsidR="00EE2A53" w:rsidRPr="00AB185B" w:rsidRDefault="00EE2A53" w:rsidP="004B70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vMerge/>
            <w:shd w:val="clear" w:color="auto" w:fill="FFFFFF" w:themeFill="background1"/>
            <w:vAlign w:val="center"/>
          </w:tcPr>
          <w:p w14:paraId="42B48302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70AD47" w:themeFill="accent6"/>
            <w:vAlign w:val="center"/>
          </w:tcPr>
          <w:p w14:paraId="2212C8A8" w14:textId="77777777" w:rsidR="00EE2A53" w:rsidRPr="00AB185B" w:rsidRDefault="00EE2A53" w:rsidP="00270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45A8A235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7163A889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14:paraId="17459572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382EBB0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30989E66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FF0000"/>
            <w:vAlign w:val="center"/>
          </w:tcPr>
          <w:p w14:paraId="6A017243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8971EB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FFC000"/>
            <w:vAlign w:val="center"/>
          </w:tcPr>
          <w:p w14:paraId="37E42EB2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Medium</w:t>
            </w:r>
          </w:p>
        </w:tc>
      </w:tr>
      <w:tr w:rsidR="002F56BC" w:rsidRPr="00AB185B" w14:paraId="627500A0" w14:textId="77777777" w:rsidTr="007A4B6F">
        <w:trPr>
          <w:trHeight w:val="360"/>
          <w:tblHeader/>
        </w:trPr>
        <w:tc>
          <w:tcPr>
            <w:tcW w:w="1238" w:type="dxa"/>
            <w:vMerge/>
            <w:shd w:val="clear" w:color="auto" w:fill="70AD47" w:themeFill="accent6"/>
            <w:vAlign w:val="center"/>
          </w:tcPr>
          <w:p w14:paraId="7F0B2337" w14:textId="77777777" w:rsidR="00EE2A53" w:rsidRPr="00AB185B" w:rsidRDefault="00EE2A53" w:rsidP="004B70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vMerge/>
            <w:shd w:val="clear" w:color="auto" w:fill="FFFFFF" w:themeFill="background1"/>
            <w:vAlign w:val="center"/>
          </w:tcPr>
          <w:p w14:paraId="6952EF43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70AD47" w:themeFill="accent6"/>
            <w:vAlign w:val="center"/>
          </w:tcPr>
          <w:p w14:paraId="2DB1C7F7" w14:textId="77777777" w:rsidR="00EE2A53" w:rsidRPr="00AB185B" w:rsidRDefault="00EE2A53" w:rsidP="00270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1851146B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7988FD7F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14:paraId="1771ECEC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089ACFE9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3626DDA2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FFC000"/>
            <w:vAlign w:val="center"/>
          </w:tcPr>
          <w:p w14:paraId="0C116E57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3C2B4F5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00B050"/>
            <w:vAlign w:val="center"/>
          </w:tcPr>
          <w:p w14:paraId="2FA4DB12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</w:tr>
      <w:tr w:rsidR="002F56BC" w:rsidRPr="00AB185B" w14:paraId="6D1E5FDD" w14:textId="77777777" w:rsidTr="007A4B6F">
        <w:trPr>
          <w:trHeight w:val="318"/>
          <w:tblHeader/>
        </w:trPr>
        <w:tc>
          <w:tcPr>
            <w:tcW w:w="1238" w:type="dxa"/>
            <w:vMerge/>
            <w:shd w:val="clear" w:color="auto" w:fill="70AD47" w:themeFill="accent6"/>
            <w:vAlign w:val="center"/>
          </w:tcPr>
          <w:p w14:paraId="3DA5F814" w14:textId="77777777" w:rsidR="00EE2A53" w:rsidRPr="00AB185B" w:rsidRDefault="00EE2A53" w:rsidP="004B70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vMerge/>
            <w:shd w:val="clear" w:color="auto" w:fill="FFFFFF" w:themeFill="background1"/>
            <w:vAlign w:val="center"/>
          </w:tcPr>
          <w:p w14:paraId="232AFE12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70AD47" w:themeFill="accent6"/>
            <w:vAlign w:val="center"/>
          </w:tcPr>
          <w:p w14:paraId="4361B41B" w14:textId="77777777" w:rsidR="00EE2A53" w:rsidRPr="00AB185B" w:rsidRDefault="00EE2A53" w:rsidP="00270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16475929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4A343C35" w14:textId="77777777" w:rsidR="00EE2A53" w:rsidRPr="00AB185B" w:rsidRDefault="00EE2A53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14:paraId="50F68D94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DA235D1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2F75E9A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FFC000"/>
            <w:vAlign w:val="center"/>
          </w:tcPr>
          <w:p w14:paraId="16F52552" w14:textId="77777777" w:rsidR="00EE2A53" w:rsidRPr="00EE2A53" w:rsidRDefault="00EE2A53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A5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A57981" w14:textId="77777777" w:rsidR="00EE2A53" w:rsidRDefault="00EE2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83324FA" w14:textId="77777777" w:rsidR="00EE2A53" w:rsidRDefault="00EE2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6BC" w:rsidRPr="00AB185B" w14:paraId="07CA97D5" w14:textId="77777777" w:rsidTr="007A4B6F">
        <w:trPr>
          <w:trHeight w:val="250"/>
          <w:tblHeader/>
        </w:trPr>
        <w:tc>
          <w:tcPr>
            <w:tcW w:w="1238" w:type="dxa"/>
            <w:vMerge/>
            <w:shd w:val="clear" w:color="auto" w:fill="70AD47" w:themeFill="accent6"/>
            <w:vAlign w:val="center"/>
          </w:tcPr>
          <w:p w14:paraId="41508158" w14:textId="77777777" w:rsidR="002F56BC" w:rsidRPr="00AB185B" w:rsidRDefault="002F56BC" w:rsidP="004B70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vMerge/>
            <w:shd w:val="clear" w:color="auto" w:fill="FFFFFF" w:themeFill="background1"/>
            <w:vAlign w:val="center"/>
          </w:tcPr>
          <w:p w14:paraId="487EE1B6" w14:textId="77777777" w:rsidR="002F56BC" w:rsidRPr="00AB185B" w:rsidRDefault="002F56BC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70AD47" w:themeFill="accent6"/>
            <w:vAlign w:val="center"/>
          </w:tcPr>
          <w:p w14:paraId="46A5EDAA" w14:textId="77777777" w:rsidR="002F56BC" w:rsidRPr="00AB185B" w:rsidRDefault="002F56BC" w:rsidP="00270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669B77D6" w14:textId="77777777" w:rsidR="002F56BC" w:rsidRPr="00AB185B" w:rsidRDefault="002F56BC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755127DA" w14:textId="77777777" w:rsidR="002F56BC" w:rsidRPr="00AB185B" w:rsidRDefault="002F56BC" w:rsidP="00AB18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572D19A" w14:textId="77777777" w:rsidR="002F56BC" w:rsidRPr="00AB185B" w:rsidRDefault="002F56BC" w:rsidP="002F5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85B">
              <w:rPr>
                <w:rFonts w:ascii="Arial" w:hAnsi="Arial" w:cs="Arial"/>
                <w:b/>
                <w:sz w:val="16"/>
                <w:szCs w:val="16"/>
              </w:rPr>
              <w:t>Severity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60DFE114" w14:textId="77777777" w:rsidR="002F56BC" w:rsidRPr="00AB185B" w:rsidRDefault="002F56BC" w:rsidP="002F5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2F7883" w14:textId="77777777" w:rsidR="004B703C" w:rsidRPr="00EE2A53" w:rsidRDefault="004B703C" w:rsidP="00AB185B">
      <w:pPr>
        <w:spacing w:after="0" w:line="240" w:lineRule="auto"/>
        <w:rPr>
          <w:rFonts w:ascii="Arial" w:hAnsi="Arial" w:cs="Arial"/>
          <w:sz w:val="8"/>
          <w:szCs w:val="16"/>
        </w:rPr>
      </w:pPr>
    </w:p>
    <w:tbl>
      <w:tblPr>
        <w:tblW w:w="15618" w:type="dxa"/>
        <w:tblBorders>
          <w:top w:val="single" w:sz="4" w:space="0" w:color="20CBD4"/>
          <w:left w:val="single" w:sz="4" w:space="0" w:color="20CBD4"/>
          <w:bottom w:val="single" w:sz="4" w:space="0" w:color="20CBD4"/>
          <w:right w:val="single" w:sz="4" w:space="0" w:color="20CBD4"/>
          <w:insideH w:val="single" w:sz="6" w:space="0" w:color="20CBD4"/>
          <w:insideV w:val="single" w:sz="6" w:space="0" w:color="20CBD4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440"/>
        <w:gridCol w:w="1701"/>
        <w:gridCol w:w="425"/>
        <w:gridCol w:w="425"/>
        <w:gridCol w:w="425"/>
        <w:gridCol w:w="2127"/>
        <w:gridCol w:w="2725"/>
        <w:gridCol w:w="3653"/>
        <w:gridCol w:w="445"/>
        <w:gridCol w:w="445"/>
        <w:gridCol w:w="445"/>
      </w:tblGrid>
      <w:tr w:rsidR="004A65AF" w:rsidRPr="00AB185B" w14:paraId="5AF44312" w14:textId="77777777" w:rsidTr="00E60B4E">
        <w:trPr>
          <w:trHeight w:val="609"/>
          <w:tblHeader/>
        </w:trPr>
        <w:tc>
          <w:tcPr>
            <w:tcW w:w="2362" w:type="dxa"/>
            <w:vMerge w:val="restart"/>
            <w:shd w:val="clear" w:color="auto" w:fill="70AD47" w:themeFill="accent6"/>
            <w:vAlign w:val="center"/>
          </w:tcPr>
          <w:p w14:paraId="722EDA8E" w14:textId="77777777" w:rsidR="004A65AF" w:rsidRPr="00270CF7" w:rsidRDefault="004A65AF" w:rsidP="00AD3E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 xml:space="preserve">Hazards identified </w:t>
            </w:r>
          </w:p>
        </w:tc>
        <w:tc>
          <w:tcPr>
            <w:tcW w:w="2141" w:type="dxa"/>
            <w:gridSpan w:val="2"/>
            <w:vMerge w:val="restart"/>
            <w:shd w:val="clear" w:color="auto" w:fill="70AD47" w:themeFill="accent6"/>
            <w:vAlign w:val="center"/>
          </w:tcPr>
          <w:p w14:paraId="0A8376CC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Who might be harmed and how</w:t>
            </w:r>
          </w:p>
        </w:tc>
        <w:tc>
          <w:tcPr>
            <w:tcW w:w="1275" w:type="dxa"/>
            <w:gridSpan w:val="3"/>
            <w:shd w:val="clear" w:color="auto" w:fill="70AD47" w:themeFill="accent6"/>
            <w:vAlign w:val="center"/>
          </w:tcPr>
          <w:p w14:paraId="7071283A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Risk Rating*</w:t>
            </w:r>
          </w:p>
          <w:p w14:paraId="40213B25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(before controls)</w:t>
            </w:r>
          </w:p>
        </w:tc>
        <w:tc>
          <w:tcPr>
            <w:tcW w:w="8505" w:type="dxa"/>
            <w:gridSpan w:val="3"/>
            <w:vMerge w:val="restart"/>
            <w:shd w:val="clear" w:color="auto" w:fill="70AD47" w:themeFill="accent6"/>
            <w:vAlign w:val="center"/>
          </w:tcPr>
          <w:p w14:paraId="55E6E0DE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Control measures</w:t>
            </w:r>
          </w:p>
        </w:tc>
        <w:tc>
          <w:tcPr>
            <w:tcW w:w="1335" w:type="dxa"/>
            <w:gridSpan w:val="3"/>
            <w:shd w:val="clear" w:color="auto" w:fill="70AD47" w:themeFill="accent6"/>
            <w:vAlign w:val="center"/>
          </w:tcPr>
          <w:p w14:paraId="154D8A1B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Risk Rating*</w:t>
            </w:r>
          </w:p>
          <w:p w14:paraId="5AB7DF09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(after controls)</w:t>
            </w:r>
          </w:p>
        </w:tc>
      </w:tr>
      <w:tr w:rsidR="004A65AF" w:rsidRPr="00AB185B" w14:paraId="194F827F" w14:textId="77777777" w:rsidTr="00E60B4E">
        <w:trPr>
          <w:trHeight w:val="298"/>
          <w:tblHeader/>
        </w:trPr>
        <w:tc>
          <w:tcPr>
            <w:tcW w:w="2362" w:type="dxa"/>
            <w:vMerge/>
            <w:shd w:val="clear" w:color="auto" w:fill="70AD47" w:themeFill="accent6"/>
            <w:vAlign w:val="center"/>
          </w:tcPr>
          <w:p w14:paraId="67BDEB78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</w:p>
        </w:tc>
        <w:tc>
          <w:tcPr>
            <w:tcW w:w="2141" w:type="dxa"/>
            <w:gridSpan w:val="2"/>
            <w:vMerge/>
            <w:shd w:val="clear" w:color="auto" w:fill="70AD47" w:themeFill="accent6"/>
            <w:vAlign w:val="center"/>
          </w:tcPr>
          <w:p w14:paraId="7BFF43F1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</w:p>
        </w:tc>
        <w:tc>
          <w:tcPr>
            <w:tcW w:w="425" w:type="dxa"/>
            <w:shd w:val="clear" w:color="auto" w:fill="70AD47" w:themeFill="accent6"/>
            <w:vAlign w:val="center"/>
          </w:tcPr>
          <w:p w14:paraId="0ADE5D3B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L</w:t>
            </w:r>
          </w:p>
        </w:tc>
        <w:tc>
          <w:tcPr>
            <w:tcW w:w="425" w:type="dxa"/>
            <w:shd w:val="clear" w:color="auto" w:fill="70AD47" w:themeFill="accent6"/>
            <w:vAlign w:val="center"/>
          </w:tcPr>
          <w:p w14:paraId="0FAB4A79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S</w:t>
            </w:r>
          </w:p>
        </w:tc>
        <w:tc>
          <w:tcPr>
            <w:tcW w:w="425" w:type="dxa"/>
            <w:shd w:val="clear" w:color="auto" w:fill="70AD47" w:themeFill="accent6"/>
            <w:vAlign w:val="center"/>
          </w:tcPr>
          <w:p w14:paraId="3954B39D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R</w:t>
            </w:r>
          </w:p>
        </w:tc>
        <w:tc>
          <w:tcPr>
            <w:tcW w:w="8505" w:type="dxa"/>
            <w:gridSpan w:val="3"/>
            <w:vMerge/>
            <w:shd w:val="clear" w:color="auto" w:fill="70AD47" w:themeFill="accent6"/>
            <w:vAlign w:val="center"/>
          </w:tcPr>
          <w:p w14:paraId="017B5599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</w:p>
        </w:tc>
        <w:tc>
          <w:tcPr>
            <w:tcW w:w="445" w:type="dxa"/>
            <w:shd w:val="clear" w:color="auto" w:fill="70AD47" w:themeFill="accent6"/>
            <w:vAlign w:val="center"/>
          </w:tcPr>
          <w:p w14:paraId="738F6D99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L</w:t>
            </w:r>
          </w:p>
        </w:tc>
        <w:tc>
          <w:tcPr>
            <w:tcW w:w="445" w:type="dxa"/>
            <w:shd w:val="clear" w:color="auto" w:fill="70AD47" w:themeFill="accent6"/>
            <w:vAlign w:val="center"/>
          </w:tcPr>
          <w:p w14:paraId="606C8E6D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S</w:t>
            </w:r>
          </w:p>
        </w:tc>
        <w:tc>
          <w:tcPr>
            <w:tcW w:w="445" w:type="dxa"/>
            <w:shd w:val="clear" w:color="auto" w:fill="70AD47" w:themeFill="accent6"/>
            <w:vAlign w:val="center"/>
          </w:tcPr>
          <w:p w14:paraId="3FA0DD1D" w14:textId="77777777" w:rsidR="004A65AF" w:rsidRPr="00270CF7" w:rsidRDefault="004A65A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R</w:t>
            </w:r>
          </w:p>
        </w:tc>
      </w:tr>
      <w:tr w:rsidR="00F36080" w:rsidRPr="00AB185B" w14:paraId="0BAD76D7" w14:textId="77777777" w:rsidTr="007E4B57">
        <w:trPr>
          <w:trHeight w:val="567"/>
        </w:trPr>
        <w:tc>
          <w:tcPr>
            <w:tcW w:w="2362" w:type="dxa"/>
            <w:shd w:val="clear" w:color="auto" w:fill="auto"/>
            <w:vAlign w:val="center"/>
          </w:tcPr>
          <w:p w14:paraId="7431526B" w14:textId="77777777" w:rsidR="00F36080" w:rsidRDefault="00CE00E5" w:rsidP="00AC063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B30">
              <w:rPr>
                <w:rFonts w:ascii="Arial" w:hAnsi="Arial" w:cs="Arial"/>
                <w:b/>
                <w:bCs/>
                <w:sz w:val="16"/>
                <w:szCs w:val="16"/>
              </w:rPr>
              <w:t>Offices, receptions and workplace environments</w:t>
            </w:r>
          </w:p>
          <w:p w14:paraId="1A4DF743" w14:textId="53DEC5D7" w:rsidR="00B44B30" w:rsidRPr="00B44B30" w:rsidRDefault="000B49A6" w:rsidP="00AC06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Normal day to day operations would </w:t>
            </w:r>
            <w:r w:rsidR="00501B06">
              <w:rPr>
                <w:rFonts w:ascii="Arial" w:hAnsi="Arial" w:cs="Arial"/>
                <w:sz w:val="16"/>
                <w:szCs w:val="16"/>
              </w:rPr>
              <w:t xml:space="preserve">permit many people to attend offices and workplaces, increasing the </w:t>
            </w:r>
            <w:r w:rsidR="00D765D7">
              <w:rPr>
                <w:rFonts w:ascii="Arial" w:hAnsi="Arial" w:cs="Arial"/>
                <w:sz w:val="16"/>
                <w:szCs w:val="16"/>
              </w:rPr>
              <w:t>potential exposure to Covid-19 to both colleagues</w:t>
            </w:r>
            <w:r w:rsidR="00A70A2C">
              <w:rPr>
                <w:rFonts w:ascii="Arial" w:hAnsi="Arial" w:cs="Arial"/>
                <w:sz w:val="16"/>
                <w:szCs w:val="16"/>
              </w:rPr>
              <w:t>, contractors</w:t>
            </w:r>
            <w:r w:rsidR="00D765D7">
              <w:rPr>
                <w:rFonts w:ascii="Arial" w:hAnsi="Arial" w:cs="Arial"/>
                <w:sz w:val="16"/>
                <w:szCs w:val="16"/>
              </w:rPr>
              <w:t xml:space="preserve"> and customers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3B05692E" w14:textId="77777777" w:rsidR="00F36080" w:rsidRDefault="00A70A2C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Colleagues, customers, visitors and contractors</w:t>
            </w:r>
          </w:p>
          <w:p w14:paraId="2916EE00" w14:textId="77777777" w:rsidR="00B45013" w:rsidRDefault="00B45013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1396DD" w14:textId="6DC491B6" w:rsidR="00B6388C" w:rsidRPr="00AB185B" w:rsidRDefault="00B6388C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Exposure to and spread of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8F67BD" w14:textId="400CB626" w:rsidR="00F36080" w:rsidRPr="00AB185B" w:rsidRDefault="00965E2D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8B9420" w14:textId="42B4A992" w:rsidR="00F36080" w:rsidRPr="00AB185B" w:rsidRDefault="00965E2D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43BE80FE" w14:textId="73C12688" w:rsidR="00F36080" w:rsidRPr="00D72116" w:rsidRDefault="00965E2D" w:rsidP="002A18C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11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0522975" w14:textId="77777777" w:rsidR="00BE2935" w:rsidRDefault="006D2299" w:rsidP="000F7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D6C">
              <w:rPr>
                <w:rFonts w:ascii="Arial" w:hAnsi="Arial" w:cs="Arial"/>
                <w:sz w:val="16"/>
                <w:szCs w:val="16"/>
              </w:rPr>
              <w:t>Offices and workplace</w:t>
            </w:r>
            <w:r w:rsidR="003B159D" w:rsidRPr="000F7D6C">
              <w:rPr>
                <w:rFonts w:ascii="Arial" w:hAnsi="Arial" w:cs="Arial"/>
                <w:sz w:val="16"/>
                <w:szCs w:val="16"/>
              </w:rPr>
              <w:t xml:space="preserve"> environments remain closed to customers and visitors until further notice</w:t>
            </w:r>
            <w:r w:rsidR="000F7D6C">
              <w:rPr>
                <w:rFonts w:ascii="Arial" w:hAnsi="Arial" w:cs="Arial"/>
                <w:sz w:val="16"/>
                <w:szCs w:val="16"/>
              </w:rPr>
              <w:t xml:space="preserve">, alternative arrangements have been identified </w:t>
            </w:r>
            <w:r w:rsidR="002C7F2C">
              <w:rPr>
                <w:rFonts w:ascii="Arial" w:hAnsi="Arial" w:cs="Arial"/>
                <w:sz w:val="16"/>
                <w:szCs w:val="16"/>
              </w:rPr>
              <w:t>and communicated for customer support</w:t>
            </w:r>
          </w:p>
          <w:p w14:paraId="1F0270F1" w14:textId="77777777" w:rsidR="002C7F2C" w:rsidRDefault="00FC54C5" w:rsidP="000F7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 access is in place for colleagues attending offices with technology and digital support provide to ena</w:t>
            </w:r>
            <w:r w:rsidR="00377028">
              <w:rPr>
                <w:rFonts w:ascii="Arial" w:hAnsi="Arial" w:cs="Arial"/>
                <w:sz w:val="16"/>
                <w:szCs w:val="16"/>
              </w:rPr>
              <w:t>ble home working where possible</w:t>
            </w:r>
          </w:p>
          <w:p w14:paraId="132A03F8" w14:textId="01A1E677" w:rsidR="00377028" w:rsidRDefault="00377028" w:rsidP="000F7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Colleagues unable to work remotely </w:t>
            </w:r>
            <w:r w:rsidR="00D50ECD">
              <w:rPr>
                <w:rFonts w:ascii="Arial" w:hAnsi="Arial" w:cs="Arial"/>
                <w:sz w:val="16"/>
                <w:szCs w:val="16"/>
              </w:rPr>
              <w:t xml:space="preserve">either due to nature of the work or personal circumstances will be authorised to access </w:t>
            </w:r>
            <w:r w:rsidR="00973ACE">
              <w:rPr>
                <w:rFonts w:ascii="Arial" w:hAnsi="Arial" w:cs="Arial"/>
                <w:sz w:val="16"/>
                <w:szCs w:val="16"/>
              </w:rPr>
              <w:t>offices with appropriate Covid-19 controls in place</w:t>
            </w:r>
            <w:r w:rsidR="00DD4461">
              <w:rPr>
                <w:rFonts w:ascii="Arial" w:hAnsi="Arial" w:cs="Arial"/>
                <w:sz w:val="16"/>
                <w:szCs w:val="16"/>
              </w:rPr>
              <w:t>. This access must be authorised by the relevant Head of Service</w:t>
            </w:r>
          </w:p>
          <w:p w14:paraId="3B131E80" w14:textId="55FB9D5C" w:rsidR="00D278D9" w:rsidRDefault="007A43C5" w:rsidP="000F7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Welfare facilities for mobile colleagues </w:t>
            </w:r>
            <w:r w:rsidR="00E03B8F">
              <w:rPr>
                <w:rFonts w:ascii="Arial" w:hAnsi="Arial" w:cs="Arial"/>
                <w:sz w:val="16"/>
                <w:szCs w:val="16"/>
              </w:rPr>
              <w:t>remain open with strict Covid-19 measures in place</w:t>
            </w:r>
          </w:p>
          <w:p w14:paraId="30D0BF38" w14:textId="6DB98BEA" w:rsidR="00E03B8F" w:rsidRDefault="00D97E91" w:rsidP="000F7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Hand sanitiser provided at each entrance and </w:t>
            </w:r>
            <w:r w:rsidR="00DD6778">
              <w:rPr>
                <w:rFonts w:ascii="Arial" w:hAnsi="Arial" w:cs="Arial"/>
                <w:sz w:val="16"/>
                <w:szCs w:val="16"/>
              </w:rPr>
              <w:t xml:space="preserve">exit points, increased signage of key </w:t>
            </w:r>
            <w:r w:rsidR="002807EC">
              <w:rPr>
                <w:rFonts w:ascii="Arial" w:hAnsi="Arial" w:cs="Arial"/>
                <w:sz w:val="16"/>
                <w:szCs w:val="16"/>
              </w:rPr>
              <w:t>control measures</w:t>
            </w:r>
          </w:p>
          <w:p w14:paraId="029DDD39" w14:textId="77777777" w:rsidR="009D5FF5" w:rsidRDefault="00D8430C" w:rsidP="000F7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 work environment RAs in place specifying relevant control measures</w:t>
            </w:r>
          </w:p>
          <w:p w14:paraId="7E67634A" w14:textId="31E2C50C" w:rsidR="00BE2017" w:rsidRPr="000F7D6C" w:rsidRDefault="00BE2017" w:rsidP="000F7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Track and trace QR codes installed at all places of work and premises where public access is granted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F5917F9" w14:textId="0F721E8F" w:rsidR="00F36080" w:rsidRPr="00AB185B" w:rsidRDefault="007E4B57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80F78BC" w14:textId="77777777" w:rsidR="00F36080" w:rsidRDefault="007E4B57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319D5BF" w14:textId="77777777" w:rsidR="002F2B19" w:rsidRPr="002F2B19" w:rsidRDefault="002F2B19" w:rsidP="002F2B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3AD714" w14:textId="77777777" w:rsidR="002F2B19" w:rsidRDefault="002F2B19" w:rsidP="002F2B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204743" w14:textId="77777777" w:rsidR="002F2B19" w:rsidRDefault="002F2B19" w:rsidP="002F2B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F9A2AA" w14:textId="6C59B922" w:rsidR="002F2B19" w:rsidRPr="002F2B19" w:rsidRDefault="002F2B19" w:rsidP="002F2B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C000" w:themeFill="accent4"/>
            <w:vAlign w:val="center"/>
          </w:tcPr>
          <w:p w14:paraId="3EE25396" w14:textId="4DD1C81C" w:rsidR="00F36080" w:rsidRPr="00AA78A8" w:rsidRDefault="007E4B57" w:rsidP="002A18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</w:tr>
      <w:tr w:rsidR="00553A4A" w:rsidRPr="00AB185B" w14:paraId="6F55AD7A" w14:textId="77777777" w:rsidTr="00DF3A99">
        <w:trPr>
          <w:trHeight w:val="952"/>
        </w:trPr>
        <w:tc>
          <w:tcPr>
            <w:tcW w:w="2362" w:type="dxa"/>
            <w:shd w:val="clear" w:color="auto" w:fill="auto"/>
            <w:vAlign w:val="center"/>
          </w:tcPr>
          <w:p w14:paraId="366E1A41" w14:textId="77777777" w:rsidR="00553A4A" w:rsidRDefault="002C6269" w:rsidP="00A67DB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Regulatory governance, statutory </w:t>
            </w:r>
            <w:r w:rsidR="00107BE4" w:rsidRPr="00F1505E">
              <w:rPr>
                <w:rFonts w:ascii="Arial" w:hAnsi="Arial" w:cs="Arial"/>
                <w:b/>
                <w:bCs/>
                <w:sz w:val="16"/>
                <w:szCs w:val="16"/>
              </w:rPr>
              <w:t>compliance</w:t>
            </w:r>
            <w:r w:rsidRPr="00F15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customer safet</w:t>
            </w:r>
            <w:r w:rsidR="00107BE4" w:rsidRPr="00F1505E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  <w:p w14:paraId="18B4C550" w14:textId="1904E05A" w:rsidR="00F1505E" w:rsidRPr="00DD2E5F" w:rsidRDefault="00DD2E5F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Reduction in services to protect colleagues and customers </w:t>
            </w:r>
            <w:r w:rsidR="00D62552">
              <w:rPr>
                <w:rFonts w:ascii="Arial" w:hAnsi="Arial" w:cs="Arial"/>
                <w:sz w:val="16"/>
                <w:szCs w:val="16"/>
              </w:rPr>
              <w:t>increase the risk of non-compliance and lack of safety</w:t>
            </w:r>
            <w:r w:rsidR="00834493">
              <w:rPr>
                <w:rFonts w:ascii="Arial" w:hAnsi="Arial" w:cs="Arial"/>
                <w:sz w:val="16"/>
                <w:szCs w:val="16"/>
              </w:rPr>
              <w:t xml:space="preserve"> measures</w:t>
            </w:r>
            <w:r w:rsidR="00D62552">
              <w:rPr>
                <w:rFonts w:ascii="Arial" w:hAnsi="Arial" w:cs="Arial"/>
                <w:sz w:val="16"/>
                <w:szCs w:val="16"/>
              </w:rPr>
              <w:t xml:space="preserve"> if not controlled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EF1B214" w14:textId="77777777" w:rsidR="00553A4A" w:rsidRDefault="00834493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and customers</w:t>
            </w:r>
          </w:p>
          <w:p w14:paraId="1923C406" w14:textId="77777777" w:rsidR="00B45013" w:rsidRDefault="00B45013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02522C" w14:textId="6FB54BA4" w:rsidR="00B6388C" w:rsidRPr="00AB185B" w:rsidRDefault="00B6388C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Failure to maintain safe </w:t>
            </w:r>
            <w:r w:rsidR="00B45013">
              <w:rPr>
                <w:rFonts w:ascii="Arial" w:hAnsi="Arial" w:cs="Arial"/>
                <w:sz w:val="16"/>
                <w:szCs w:val="16"/>
              </w:rPr>
              <w:t xml:space="preserve">homes and </w:t>
            </w:r>
            <w:r>
              <w:rPr>
                <w:rFonts w:ascii="Arial" w:hAnsi="Arial" w:cs="Arial"/>
                <w:sz w:val="16"/>
                <w:szCs w:val="16"/>
              </w:rPr>
              <w:t xml:space="preserve">working environments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74017" w14:textId="0642108E" w:rsidR="00553A4A" w:rsidRPr="00AB185B" w:rsidRDefault="00714DC7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02B7F3" w14:textId="2F81BEA0" w:rsidR="00553A4A" w:rsidRPr="00AB185B" w:rsidRDefault="00714DC7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0457E063" w14:textId="1F7ACBF4" w:rsidR="00553A4A" w:rsidRPr="00D72116" w:rsidRDefault="00714DC7" w:rsidP="00A67DB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11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D0DC97F" w14:textId="77777777" w:rsidR="00553A4A" w:rsidRDefault="0059087B" w:rsidP="00435C1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DMT daily meetings monitor advice and guidance provided by rele</w:t>
            </w:r>
            <w:r w:rsidR="00C02A8E">
              <w:rPr>
                <w:rFonts w:ascii="Arial" w:hAnsi="Arial" w:cs="Arial"/>
                <w:sz w:val="16"/>
                <w:szCs w:val="16"/>
              </w:rPr>
              <w:t>vant regulators and government to ensure governance is maintained</w:t>
            </w:r>
          </w:p>
          <w:p w14:paraId="18DE0A20" w14:textId="77777777" w:rsidR="00C02A8E" w:rsidRDefault="00EE489F" w:rsidP="00435C1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Governance meetings will continue </w:t>
            </w:r>
            <w:r w:rsidR="00774317">
              <w:rPr>
                <w:rFonts w:ascii="Arial" w:hAnsi="Arial" w:cs="Arial"/>
                <w:sz w:val="16"/>
                <w:szCs w:val="16"/>
              </w:rPr>
              <w:t xml:space="preserve">as planned via digital platforms </w:t>
            </w:r>
          </w:p>
          <w:p w14:paraId="1C7C23A4" w14:textId="1B0FD76D" w:rsidR="00774317" w:rsidRDefault="005D5481" w:rsidP="00435C1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compliance schedules are maintained to en</w:t>
            </w:r>
            <w:r w:rsidR="00236B3B">
              <w:rPr>
                <w:rFonts w:ascii="Arial" w:hAnsi="Arial" w:cs="Arial"/>
                <w:sz w:val="16"/>
                <w:szCs w:val="16"/>
              </w:rPr>
              <w:t xml:space="preserve">sure customer and colleague safety. Where access to occupied properties is required </w:t>
            </w:r>
            <w:r w:rsidR="00DA0354">
              <w:rPr>
                <w:rFonts w:ascii="Arial" w:hAnsi="Arial" w:cs="Arial"/>
                <w:sz w:val="16"/>
                <w:szCs w:val="16"/>
              </w:rPr>
              <w:t>risk assessments are in place detailing specific control measures including PPE requirements</w:t>
            </w:r>
          </w:p>
          <w:p w14:paraId="51DA5D12" w14:textId="430CC239" w:rsidR="00DA0354" w:rsidRDefault="00F13926" w:rsidP="00435C1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Where access to a property cannot be gained due to customers isolating/shielding </w:t>
            </w:r>
            <w:r w:rsidR="00F8789B">
              <w:rPr>
                <w:rFonts w:ascii="Arial" w:hAnsi="Arial" w:cs="Arial"/>
                <w:sz w:val="16"/>
                <w:szCs w:val="16"/>
              </w:rPr>
              <w:t>a risk</w:t>
            </w:r>
            <w:r w:rsidR="00BD0DC8">
              <w:rPr>
                <w:rFonts w:ascii="Arial" w:hAnsi="Arial" w:cs="Arial"/>
                <w:sz w:val="16"/>
                <w:szCs w:val="16"/>
              </w:rPr>
              <w:t>-</w:t>
            </w:r>
            <w:r w:rsidR="00F8789B">
              <w:rPr>
                <w:rFonts w:ascii="Arial" w:hAnsi="Arial" w:cs="Arial"/>
                <w:sz w:val="16"/>
                <w:szCs w:val="16"/>
              </w:rPr>
              <w:t xml:space="preserve">based approach will be applied with work rescheduled </w:t>
            </w:r>
            <w:r w:rsidR="00ED42D5">
              <w:rPr>
                <w:rFonts w:ascii="Arial" w:hAnsi="Arial" w:cs="Arial"/>
                <w:sz w:val="16"/>
                <w:szCs w:val="16"/>
              </w:rPr>
              <w:t>at the earliest opportunity to allow for customer and colleague safety</w:t>
            </w:r>
          </w:p>
          <w:p w14:paraId="208D4455" w14:textId="77777777" w:rsidR="00ED42D5" w:rsidRDefault="00A81E89" w:rsidP="00435C1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Emergency repairs and essential works will be carried in </w:t>
            </w:r>
            <w:r w:rsidR="00356465">
              <w:rPr>
                <w:rFonts w:ascii="Arial" w:hAnsi="Arial" w:cs="Arial"/>
                <w:sz w:val="16"/>
                <w:szCs w:val="16"/>
              </w:rPr>
              <w:t>line with emergency response times</w:t>
            </w:r>
          </w:p>
          <w:p w14:paraId="3A47FA3A" w14:textId="65AA7077" w:rsidR="00356465" w:rsidRPr="00435C12" w:rsidRDefault="00DA5486" w:rsidP="00435C1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Rout</w:t>
            </w:r>
            <w:r w:rsidR="006877A3">
              <w:rPr>
                <w:rFonts w:ascii="Arial" w:hAnsi="Arial" w:cs="Arial"/>
                <w:sz w:val="16"/>
                <w:szCs w:val="16"/>
              </w:rPr>
              <w:t xml:space="preserve">ine repairs </w:t>
            </w:r>
            <w:r w:rsidR="00B328F7">
              <w:rPr>
                <w:rFonts w:ascii="Arial" w:hAnsi="Arial" w:cs="Arial"/>
                <w:sz w:val="16"/>
                <w:szCs w:val="16"/>
              </w:rPr>
              <w:t xml:space="preserve">are controlled by risk assessment with appropriate controls in place.  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65748C0" w14:textId="335A241A" w:rsidR="00553A4A" w:rsidRPr="00AB185B" w:rsidRDefault="00DD6D86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D8EEB1C" w14:textId="2427B5FD" w:rsidR="00553A4A" w:rsidRPr="00AB185B" w:rsidRDefault="00DD6D86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3EDE404D" w14:textId="227D7BC3" w:rsidR="00553A4A" w:rsidRPr="00AA78A8" w:rsidRDefault="00DD6D86" w:rsidP="00A67D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E61FA7" w:rsidRPr="00AB185B" w14:paraId="214AFAF2" w14:textId="77777777" w:rsidTr="000806BA">
        <w:trPr>
          <w:trHeight w:val="693"/>
        </w:trPr>
        <w:tc>
          <w:tcPr>
            <w:tcW w:w="2362" w:type="dxa"/>
            <w:shd w:val="clear" w:color="auto" w:fill="auto"/>
            <w:vAlign w:val="center"/>
          </w:tcPr>
          <w:p w14:paraId="2490FC3E" w14:textId="77777777" w:rsidR="00E61FA7" w:rsidRDefault="00107BE4" w:rsidP="00A67DB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E1B">
              <w:rPr>
                <w:rFonts w:ascii="Arial" w:hAnsi="Arial" w:cs="Arial"/>
                <w:b/>
                <w:bCs/>
                <w:sz w:val="16"/>
                <w:szCs w:val="16"/>
              </w:rPr>
              <w:t>Vulnerable customers and colleagues</w:t>
            </w:r>
          </w:p>
          <w:p w14:paraId="44ED038D" w14:textId="4FA0A310" w:rsidR="00DC3E1B" w:rsidRPr="00DC3E1B" w:rsidRDefault="00DC3E1B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</w:t>
            </w:r>
            <w:r w:rsidR="00CA5979">
              <w:rPr>
                <w:rFonts w:ascii="Arial" w:hAnsi="Arial" w:cs="Arial"/>
                <w:sz w:val="16"/>
                <w:szCs w:val="16"/>
              </w:rPr>
              <w:t xml:space="preserve">ielding or self-isolating colleagues and customers </w:t>
            </w:r>
            <w:r w:rsidR="001B6AED">
              <w:rPr>
                <w:rFonts w:ascii="Arial" w:hAnsi="Arial" w:cs="Arial"/>
                <w:sz w:val="16"/>
                <w:szCs w:val="16"/>
              </w:rPr>
              <w:t>at increased risk from the virus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54A0F72F" w14:textId="77777777" w:rsidR="00E61FA7" w:rsidRDefault="001B6AED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Colleagues, customers and external support services</w:t>
            </w:r>
          </w:p>
          <w:p w14:paraId="7A34C0B0" w14:textId="77777777" w:rsidR="00B45013" w:rsidRDefault="00B45013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AE1728" w14:textId="3FF13877" w:rsidR="00B45013" w:rsidRPr="00AB185B" w:rsidRDefault="00B45013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Exposure to and potential spread of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BB38B0" w14:textId="7146291C" w:rsidR="00E61FA7" w:rsidRPr="00AB185B" w:rsidRDefault="00DD6D86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AAC01" w14:textId="2BA41AF9" w:rsidR="00E61FA7" w:rsidRPr="00AB185B" w:rsidRDefault="00DD6D86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7A2563B3" w14:textId="3CC381DF" w:rsidR="00E61FA7" w:rsidRPr="00D72116" w:rsidRDefault="00DD6D86" w:rsidP="00A67DB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11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1D12042" w14:textId="77777777" w:rsidR="001B69A8" w:rsidRDefault="009676D9" w:rsidP="009676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Reasonable adjustments, where required, to ensure safe return to work for vulnerable colleagues</w:t>
            </w:r>
          </w:p>
          <w:p w14:paraId="76770D36" w14:textId="77777777" w:rsidR="00536B98" w:rsidRDefault="00536B98" w:rsidP="009676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Bespoke reasonable adjustments</w:t>
            </w:r>
            <w:r w:rsidR="001D161F">
              <w:rPr>
                <w:rFonts w:ascii="Arial" w:hAnsi="Arial" w:cs="Arial"/>
                <w:sz w:val="16"/>
                <w:szCs w:val="16"/>
              </w:rPr>
              <w:t>, including assessment of essential services, will be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applied </w:t>
            </w:r>
            <w:r w:rsidR="00B54D73">
              <w:rPr>
                <w:rFonts w:ascii="Arial" w:hAnsi="Arial" w:cs="Arial"/>
                <w:sz w:val="16"/>
                <w:szCs w:val="16"/>
              </w:rPr>
              <w:t>to customers advising they are shielding or self-isolating</w:t>
            </w:r>
          </w:p>
          <w:p w14:paraId="076EB2DB" w14:textId="13674475" w:rsidR="00A57974" w:rsidRPr="009676D9" w:rsidRDefault="00A57974" w:rsidP="009676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DMT, HR, Line Managers and Scheme Managers will monitor local </w:t>
            </w:r>
            <w:r w:rsidR="000806BA">
              <w:rPr>
                <w:rFonts w:ascii="Arial" w:hAnsi="Arial" w:cs="Arial"/>
                <w:sz w:val="16"/>
                <w:szCs w:val="16"/>
              </w:rPr>
              <w:t>incident rates to identify any emerging high</w:t>
            </w:r>
            <w:r w:rsidR="003A0A62">
              <w:rPr>
                <w:rFonts w:ascii="Arial" w:hAnsi="Arial" w:cs="Arial"/>
                <w:sz w:val="16"/>
                <w:szCs w:val="16"/>
              </w:rPr>
              <w:t>-</w:t>
            </w:r>
            <w:r w:rsidR="000806BA">
              <w:rPr>
                <w:rFonts w:ascii="Arial" w:hAnsi="Arial" w:cs="Arial"/>
                <w:sz w:val="16"/>
                <w:szCs w:val="16"/>
              </w:rPr>
              <w:t>risk areas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CD03388" w14:textId="4278F7A8" w:rsidR="00E61FA7" w:rsidRPr="00AB185B" w:rsidRDefault="000806BA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A55B62F" w14:textId="35C1D055" w:rsidR="00E61FA7" w:rsidRPr="00AB185B" w:rsidRDefault="000806BA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653AF161" w14:textId="676220B9" w:rsidR="00E61FA7" w:rsidRPr="00AA78A8" w:rsidRDefault="000806BA" w:rsidP="00A67D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E2935" w:rsidRPr="00AB185B" w14:paraId="38D68914" w14:textId="77777777" w:rsidTr="00C94ECD">
        <w:trPr>
          <w:trHeight w:val="567"/>
        </w:trPr>
        <w:tc>
          <w:tcPr>
            <w:tcW w:w="2362" w:type="dxa"/>
            <w:shd w:val="clear" w:color="auto" w:fill="auto"/>
            <w:vAlign w:val="center"/>
          </w:tcPr>
          <w:p w14:paraId="4B2775FF" w14:textId="77777777" w:rsidR="00BE2935" w:rsidRDefault="00107BE4" w:rsidP="00A67DB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2B0">
              <w:rPr>
                <w:rFonts w:ascii="Arial" w:hAnsi="Arial" w:cs="Arial"/>
                <w:b/>
                <w:bCs/>
                <w:sz w:val="16"/>
                <w:szCs w:val="16"/>
              </w:rPr>
              <w:t>Critical services</w:t>
            </w:r>
          </w:p>
          <w:p w14:paraId="5489CE2F" w14:textId="3509EFD9" w:rsidR="00A83585" w:rsidRPr="00A83585" w:rsidRDefault="00A83585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Including homeless shelter and women’s refuge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16C0C5A5" w14:textId="77777777" w:rsidR="00BE2935" w:rsidRDefault="00275CB2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Colleagues, customers and external support </w:t>
            </w:r>
            <w:r w:rsidR="008502C6">
              <w:rPr>
                <w:rFonts w:ascii="Arial" w:hAnsi="Arial" w:cs="Arial"/>
                <w:sz w:val="16"/>
                <w:szCs w:val="16"/>
              </w:rPr>
              <w:t>agencies</w:t>
            </w:r>
          </w:p>
          <w:p w14:paraId="2FE89DF5" w14:textId="77777777" w:rsidR="00B45013" w:rsidRDefault="00B45013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B7CAB9" w14:textId="59691998" w:rsidR="00B45013" w:rsidRPr="00AB185B" w:rsidRDefault="00B45013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Exposure to and potential spread of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E8F965" w14:textId="4B3EEC17" w:rsidR="00BE2935" w:rsidRPr="00AB185B" w:rsidRDefault="008502C6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B45788" w14:textId="47F41502" w:rsidR="00BE2935" w:rsidRPr="00AB185B" w:rsidRDefault="008502C6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7B8ECCF3" w14:textId="3ED2A16F" w:rsidR="00BE2935" w:rsidRPr="00D72116" w:rsidRDefault="008502C6" w:rsidP="00A67DB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11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94317AA" w14:textId="77777777" w:rsidR="00BE2935" w:rsidRDefault="00B668E5" w:rsidP="008502C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Essential and emergency services are fully operational</w:t>
            </w:r>
          </w:p>
          <w:p w14:paraId="1CEAAC1F" w14:textId="2401F9D5" w:rsidR="00B668E5" w:rsidRDefault="009E7A90" w:rsidP="008502C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 scheme risk assessments have been produced detailing; social distancing measures, PPE levels and hygiene arra</w:t>
            </w:r>
            <w:r w:rsidR="007A34DF">
              <w:rPr>
                <w:rFonts w:ascii="Arial" w:hAnsi="Arial" w:cs="Arial"/>
                <w:sz w:val="16"/>
                <w:szCs w:val="16"/>
              </w:rPr>
              <w:t>ngements in place to minimise transmission of the virus</w:t>
            </w:r>
          </w:p>
          <w:p w14:paraId="7ADA26F5" w14:textId="3237BD76" w:rsidR="00B62C69" w:rsidRDefault="00B62C69" w:rsidP="008502C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Incorporate local authority/external agency control measures within scheme controls</w:t>
            </w:r>
          </w:p>
          <w:p w14:paraId="30599099" w14:textId="414D3DC9" w:rsidR="007B656F" w:rsidRPr="008502C6" w:rsidRDefault="007B656F" w:rsidP="008502C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Monitoring o</w:t>
            </w:r>
            <w:r w:rsidR="007B0C19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 local areas to identify emerging high-risk </w:t>
            </w:r>
            <w:r w:rsidR="00B62C69">
              <w:rPr>
                <w:rFonts w:ascii="Arial" w:hAnsi="Arial" w:cs="Arial"/>
                <w:sz w:val="16"/>
                <w:szCs w:val="16"/>
              </w:rPr>
              <w:t>localities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70CFD0B" w14:textId="5ED821CA" w:rsidR="00BE2935" w:rsidRPr="00AB185B" w:rsidRDefault="00C94ECD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854896E" w14:textId="24952C8F" w:rsidR="00BE2935" w:rsidRPr="00AB185B" w:rsidRDefault="00C94ECD" w:rsidP="00A67D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6E29134E" w14:textId="09DB2C31" w:rsidR="00BE2935" w:rsidRPr="00AA78A8" w:rsidRDefault="00C94ECD" w:rsidP="00A67D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4A65AF" w:rsidRPr="00AB185B" w14:paraId="0B132B7C" w14:textId="77777777" w:rsidTr="007B0C19">
        <w:trPr>
          <w:trHeight w:val="567"/>
        </w:trPr>
        <w:tc>
          <w:tcPr>
            <w:tcW w:w="2362" w:type="dxa"/>
            <w:shd w:val="clear" w:color="auto" w:fill="auto"/>
            <w:vAlign w:val="center"/>
          </w:tcPr>
          <w:p w14:paraId="7972A5F0" w14:textId="77777777" w:rsidR="004A65AF" w:rsidRDefault="00C6092F" w:rsidP="002A18C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5DAE">
              <w:rPr>
                <w:rFonts w:ascii="Arial" w:hAnsi="Arial" w:cs="Arial"/>
                <w:b/>
                <w:bCs/>
                <w:sz w:val="16"/>
                <w:szCs w:val="16"/>
              </w:rPr>
              <w:t>High risk schemes</w:t>
            </w:r>
          </w:p>
          <w:p w14:paraId="195593EB" w14:textId="2999E5EA" w:rsidR="00B13339" w:rsidRPr="00B13339" w:rsidRDefault="00DE2657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Including sheltered housing or assisted living schemes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41F5055" w14:textId="77777777" w:rsidR="004A65AF" w:rsidRDefault="00DE2657" w:rsidP="00C233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Colleagues, customers and external support agencies</w:t>
            </w:r>
          </w:p>
          <w:p w14:paraId="0BE1C10F" w14:textId="77777777" w:rsidR="00A77B2D" w:rsidRDefault="00A77B2D" w:rsidP="00C233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185513" w14:textId="22978598" w:rsidR="00A77B2D" w:rsidRPr="00AB185B" w:rsidRDefault="00A77B2D" w:rsidP="00C233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Exposure to and potential spread of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845DF1" w14:textId="74DF6AE0" w:rsidR="004A65AF" w:rsidRPr="00AB185B" w:rsidRDefault="00D72116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14CE8F" w14:textId="3A140DF5" w:rsidR="004A65AF" w:rsidRPr="00AB185B" w:rsidRDefault="00D72116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1544EC90" w14:textId="72D72A46" w:rsidR="004A65AF" w:rsidRPr="00D72116" w:rsidRDefault="00D72116" w:rsidP="002A18C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11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60A94962" w14:textId="77777777" w:rsidR="003B3D1B" w:rsidRDefault="00C327A3" w:rsidP="00B224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Restriction of visitors, additional PPE contro</w:t>
            </w:r>
            <w:r w:rsidR="00DE4083">
              <w:rPr>
                <w:rFonts w:ascii="Arial" w:hAnsi="Arial" w:cs="Arial"/>
                <w:sz w:val="16"/>
                <w:szCs w:val="16"/>
              </w:rPr>
              <w:t>ls for colleagues and enhanced cleaning regimes</w:t>
            </w:r>
          </w:p>
          <w:p w14:paraId="2911290D" w14:textId="77777777" w:rsidR="00DE4083" w:rsidRDefault="007B0C19" w:rsidP="00B224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Monitoring of control measures in place</w:t>
            </w:r>
          </w:p>
          <w:p w14:paraId="213F65D4" w14:textId="77777777" w:rsidR="007B0C19" w:rsidRDefault="007B0C19" w:rsidP="00B224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Monitoring of local areas to identify emerging high-risk localities</w:t>
            </w:r>
          </w:p>
          <w:p w14:paraId="5EAA17DE" w14:textId="77777777" w:rsidR="007D58C9" w:rsidRDefault="007D58C9" w:rsidP="00B224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Weekly testing</w:t>
            </w:r>
            <w:r w:rsidR="007E01AA">
              <w:rPr>
                <w:rFonts w:ascii="Arial" w:hAnsi="Arial" w:cs="Arial"/>
                <w:sz w:val="16"/>
                <w:szCs w:val="16"/>
              </w:rPr>
              <w:t xml:space="preserve"> schedule for</w:t>
            </w:r>
            <w:r>
              <w:rPr>
                <w:rFonts w:ascii="Arial" w:hAnsi="Arial" w:cs="Arial"/>
                <w:sz w:val="16"/>
                <w:szCs w:val="16"/>
              </w:rPr>
              <w:t xml:space="preserve"> colleagues directly connected to work </w:t>
            </w:r>
            <w:r w:rsidR="007E01AA">
              <w:rPr>
                <w:rFonts w:ascii="Arial" w:hAnsi="Arial" w:cs="Arial"/>
                <w:sz w:val="16"/>
                <w:szCs w:val="16"/>
              </w:rPr>
              <w:t>with the schemes</w:t>
            </w:r>
          </w:p>
          <w:p w14:paraId="10341506" w14:textId="68085547" w:rsidR="007E01AA" w:rsidRPr="00B224EC" w:rsidRDefault="007E01AA" w:rsidP="00B224E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 day testing schedule for </w:t>
            </w:r>
            <w:r w:rsidR="00386BB2">
              <w:rPr>
                <w:rFonts w:ascii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917504F" w14:textId="671F1CC3" w:rsidR="004A65AF" w:rsidRPr="00AB185B" w:rsidRDefault="00252253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E70CB54" w14:textId="2240DECC" w:rsidR="004A65AF" w:rsidRPr="00AB185B" w:rsidRDefault="007B0C19" w:rsidP="002A1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58352D2E" w14:textId="2DAFF63A" w:rsidR="004A65AF" w:rsidRPr="00AA78A8" w:rsidRDefault="007B0C19" w:rsidP="002A18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2220FE" w:rsidRPr="00AB185B" w14:paraId="53F4F339" w14:textId="77777777" w:rsidTr="009F4C31">
        <w:trPr>
          <w:trHeight w:val="567"/>
        </w:trPr>
        <w:tc>
          <w:tcPr>
            <w:tcW w:w="2362" w:type="dxa"/>
            <w:shd w:val="clear" w:color="auto" w:fill="auto"/>
            <w:vAlign w:val="center"/>
          </w:tcPr>
          <w:p w14:paraId="559AFBF5" w14:textId="77777777" w:rsidR="002220FE" w:rsidRDefault="00292F9E" w:rsidP="00F360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2F9E">
              <w:rPr>
                <w:rFonts w:ascii="Arial" w:hAnsi="Arial" w:cs="Arial"/>
                <w:b/>
                <w:bCs/>
                <w:sz w:val="16"/>
                <w:szCs w:val="16"/>
              </w:rPr>
              <w:t>Working in o</w:t>
            </w:r>
            <w:r w:rsidR="00C6092F" w:rsidRPr="00292F9E">
              <w:rPr>
                <w:rFonts w:ascii="Arial" w:hAnsi="Arial" w:cs="Arial"/>
                <w:b/>
                <w:bCs/>
                <w:sz w:val="16"/>
                <w:szCs w:val="16"/>
              </w:rPr>
              <w:t>ccupied properties</w:t>
            </w:r>
          </w:p>
          <w:p w14:paraId="7977EB7E" w14:textId="397C3FE2" w:rsidR="00292F9E" w:rsidRPr="00292F9E" w:rsidRDefault="00292F9E" w:rsidP="00F360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0CD27C9" w14:textId="77777777" w:rsidR="002220FE" w:rsidRDefault="00AA5B10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</w:t>
            </w:r>
            <w:r w:rsidR="0054295B">
              <w:rPr>
                <w:rFonts w:ascii="Arial" w:hAnsi="Arial" w:cs="Arial"/>
                <w:sz w:val="16"/>
                <w:szCs w:val="16"/>
              </w:rPr>
              <w:t xml:space="preserve">, customers and </w:t>
            </w:r>
            <w:r>
              <w:rPr>
                <w:rFonts w:ascii="Arial" w:hAnsi="Arial" w:cs="Arial"/>
                <w:sz w:val="16"/>
                <w:szCs w:val="16"/>
              </w:rPr>
              <w:t>external contractors</w:t>
            </w:r>
          </w:p>
          <w:p w14:paraId="7FC49580" w14:textId="77777777" w:rsidR="00A77B2D" w:rsidRDefault="00A77B2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922A80" w14:textId="7E377637" w:rsidR="00AA5B10" w:rsidRPr="00AB185B" w:rsidRDefault="00AA5B10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Cross </w:t>
            </w:r>
            <w:r w:rsidR="00A77B2D">
              <w:rPr>
                <w:rFonts w:ascii="Arial" w:hAnsi="Arial" w:cs="Arial"/>
                <w:sz w:val="16"/>
                <w:szCs w:val="16"/>
              </w:rPr>
              <w:t>contamination, exposure to</w:t>
            </w:r>
            <w:r>
              <w:rPr>
                <w:rFonts w:ascii="Arial" w:hAnsi="Arial" w:cs="Arial"/>
                <w:sz w:val="16"/>
                <w:szCs w:val="16"/>
              </w:rPr>
              <w:t xml:space="preserve"> and potential spread of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52F5D" w14:textId="2B553062" w:rsidR="002220FE" w:rsidRPr="00AB185B" w:rsidRDefault="007B3B15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6EBD6" w14:textId="7E2DFBFC" w:rsidR="002220FE" w:rsidRPr="00AB185B" w:rsidRDefault="007B3B15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1AB23D8C" w14:textId="4EBEE3E1" w:rsidR="002220FE" w:rsidRPr="0040578D" w:rsidRDefault="007B3B15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8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3B0A87E" w14:textId="2691F501" w:rsidR="002220FE" w:rsidRDefault="00322483" w:rsidP="00817FE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0B09E6">
              <w:rPr>
                <w:rFonts w:ascii="Arial" w:hAnsi="Arial" w:cs="Arial"/>
                <w:sz w:val="16"/>
                <w:szCs w:val="16"/>
              </w:rPr>
              <w:t xml:space="preserve">ask specific risk assessment detailing </w:t>
            </w:r>
            <w:r w:rsidR="007B3B15">
              <w:rPr>
                <w:rFonts w:ascii="Arial" w:hAnsi="Arial" w:cs="Arial"/>
                <w:sz w:val="16"/>
                <w:szCs w:val="16"/>
              </w:rPr>
              <w:t>Covid-19 control measures</w:t>
            </w:r>
            <w:r>
              <w:rPr>
                <w:rFonts w:ascii="Arial" w:hAnsi="Arial" w:cs="Arial"/>
                <w:sz w:val="16"/>
                <w:szCs w:val="16"/>
              </w:rPr>
              <w:t xml:space="preserve"> in place</w:t>
            </w:r>
          </w:p>
          <w:p w14:paraId="1FF94366" w14:textId="2E91114E" w:rsidR="007B3B15" w:rsidRDefault="00322483" w:rsidP="00817FE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Customers to be </w:t>
            </w:r>
            <w:r w:rsidR="00062A0E">
              <w:rPr>
                <w:rFonts w:ascii="Arial" w:hAnsi="Arial" w:cs="Arial"/>
                <w:sz w:val="16"/>
                <w:szCs w:val="16"/>
              </w:rPr>
              <w:t xml:space="preserve">questioned on presence of symptoms </w:t>
            </w:r>
            <w:r w:rsidR="003F6B67">
              <w:rPr>
                <w:rFonts w:ascii="Arial" w:hAnsi="Arial" w:cs="Arial"/>
                <w:sz w:val="16"/>
                <w:szCs w:val="16"/>
              </w:rPr>
              <w:t>prior to appointment being made or entry to property</w:t>
            </w:r>
          </w:p>
          <w:p w14:paraId="77168ADC" w14:textId="77777777" w:rsidR="00062A0E" w:rsidRDefault="00693DA3" w:rsidP="00817FE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Colleagues to follow government guidelines if showing </w:t>
            </w:r>
            <w:r w:rsidR="006D792A">
              <w:rPr>
                <w:rFonts w:ascii="Arial" w:hAnsi="Arial" w:cs="Arial"/>
                <w:sz w:val="16"/>
                <w:szCs w:val="16"/>
              </w:rPr>
              <w:t>signs of symptoms and not attend work</w:t>
            </w:r>
          </w:p>
          <w:p w14:paraId="42EFDE4E" w14:textId="476C232A" w:rsidR="006D792A" w:rsidRPr="00817FE0" w:rsidRDefault="006D792A" w:rsidP="00817FE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Control measures for working in properties </w:t>
            </w:r>
            <w:r w:rsidR="00A06866">
              <w:rPr>
                <w:rFonts w:ascii="Arial" w:hAnsi="Arial" w:cs="Arial"/>
                <w:sz w:val="16"/>
                <w:szCs w:val="16"/>
              </w:rPr>
              <w:t xml:space="preserve">include but not exclusive to; </w:t>
            </w:r>
            <w:r w:rsidR="00252253">
              <w:rPr>
                <w:rFonts w:ascii="Arial" w:hAnsi="Arial" w:cs="Arial"/>
                <w:sz w:val="16"/>
                <w:szCs w:val="16"/>
              </w:rPr>
              <w:t>social distancing, increased hygiene measures, additional PPE measures</w:t>
            </w:r>
            <w:r w:rsidR="00386BB2">
              <w:rPr>
                <w:rFonts w:ascii="Arial" w:hAnsi="Arial" w:cs="Arial"/>
                <w:sz w:val="16"/>
                <w:szCs w:val="16"/>
              </w:rPr>
              <w:t xml:space="preserve">, ventilation of </w:t>
            </w:r>
            <w:r w:rsidR="0078497B">
              <w:rPr>
                <w:rFonts w:ascii="Arial" w:hAnsi="Arial" w:cs="Arial"/>
                <w:sz w:val="16"/>
                <w:szCs w:val="16"/>
              </w:rPr>
              <w:t>the work area before, during and after works</w:t>
            </w:r>
            <w:r w:rsidR="00252253">
              <w:rPr>
                <w:rFonts w:ascii="Arial" w:hAnsi="Arial" w:cs="Arial"/>
                <w:sz w:val="16"/>
                <w:szCs w:val="16"/>
              </w:rPr>
              <w:t xml:space="preserve"> and dynamic risk assessments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73023E4" w14:textId="2F9F4101" w:rsidR="002220FE" w:rsidRPr="00AB185B" w:rsidRDefault="00252253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CDD953A" w14:textId="0B8D86E1" w:rsidR="002220FE" w:rsidRPr="00AB185B" w:rsidRDefault="00252253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3BB2C323" w14:textId="4F7C0C1A" w:rsidR="002220FE" w:rsidRPr="00AA78A8" w:rsidRDefault="00252253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301997" w:rsidRPr="00AB185B" w14:paraId="2B7E4269" w14:textId="77777777" w:rsidTr="00403C98">
        <w:trPr>
          <w:trHeight w:val="567"/>
        </w:trPr>
        <w:tc>
          <w:tcPr>
            <w:tcW w:w="2362" w:type="dxa"/>
            <w:shd w:val="clear" w:color="auto" w:fill="auto"/>
            <w:vAlign w:val="center"/>
          </w:tcPr>
          <w:p w14:paraId="0DCE9B12" w14:textId="01F62DB8" w:rsidR="00301997" w:rsidRPr="00292F9E" w:rsidRDefault="00115554" w:rsidP="00F360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Deve</w:t>
            </w:r>
            <w:r w:rsidR="00641FB1">
              <w:rPr>
                <w:rFonts w:ascii="Arial" w:hAnsi="Arial" w:cs="Arial"/>
                <w:b/>
                <w:bCs/>
                <w:sz w:val="16"/>
                <w:szCs w:val="16"/>
              </w:rPr>
              <w:t>lopment activities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760D126" w14:textId="77777777" w:rsidR="00301997" w:rsidRDefault="00641FB1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and contractors</w:t>
            </w:r>
          </w:p>
          <w:p w14:paraId="4A1FB29E" w14:textId="5D97BC8A" w:rsidR="0078682C" w:rsidRDefault="00280697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Risk of spread of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43044" w14:textId="11B0C17A" w:rsidR="00301997" w:rsidRDefault="008C5D3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8C6483" w14:textId="3D926F98" w:rsidR="00301997" w:rsidRDefault="00C36E47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06F8DE32" w14:textId="7617E870" w:rsidR="00301997" w:rsidRPr="0040578D" w:rsidRDefault="00C36E47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4CF6FC0" w14:textId="77777777" w:rsidR="00A932E5" w:rsidRDefault="00A932E5" w:rsidP="00A932E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Weekly team meetings to monitor advice and guidance provided by relevant regulators and government to ensure governance is maintained</w:t>
            </w:r>
          </w:p>
          <w:p w14:paraId="34FEF92F" w14:textId="77777777" w:rsidR="00A932E5" w:rsidRDefault="00A932E5" w:rsidP="00A932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Design/ Project and Site Meetings will continue as planned via digital platforms, face to face meetings to minimised </w:t>
            </w:r>
          </w:p>
          <w:p w14:paraId="34AA5126" w14:textId="77777777" w:rsidR="00A932E5" w:rsidRDefault="00A932E5" w:rsidP="00A932E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 to live building sites is required but has been restricted to only essential visits. Risk assessments are in place both BHA and site-specific issued detailing control measures including PPE requirements, social distancing measures and hygiene arrangements in place to minimise transmission of the virus. Covid-19 site inductions issued</w:t>
            </w:r>
          </w:p>
          <w:p w14:paraId="04F7E6D1" w14:textId="77777777" w:rsidR="00A932E5" w:rsidRDefault="00A932E5" w:rsidP="00A932E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external contractors working on development properties, task specific risk assessment detailing Covid-19 control measures are in place</w:t>
            </w:r>
          </w:p>
          <w:p w14:paraId="355E8265" w14:textId="6C984E9F" w:rsidR="00A932E5" w:rsidRPr="00CF5714" w:rsidRDefault="00A932E5" w:rsidP="00A932E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5714">
              <w:rPr>
                <w:rFonts w:ascii="Arial" w:hAnsi="Arial" w:cs="Arial"/>
                <w:sz w:val="16"/>
                <w:szCs w:val="16"/>
              </w:rPr>
              <w:t>For internal colleagues working on development properties task specific risk assessment detailing Covid-19 control measures are in place but we have minimised the number of people in the properties at any o</w:t>
            </w:r>
            <w:r w:rsidR="00B15229">
              <w:rPr>
                <w:rFonts w:ascii="Arial" w:hAnsi="Arial" w:cs="Arial"/>
                <w:sz w:val="16"/>
                <w:szCs w:val="16"/>
              </w:rPr>
              <w:t>ne</w:t>
            </w:r>
            <w:r w:rsidRPr="00CF5714">
              <w:rPr>
                <w:rFonts w:ascii="Arial" w:hAnsi="Arial" w:cs="Arial"/>
                <w:sz w:val="16"/>
                <w:szCs w:val="16"/>
              </w:rPr>
              <w:t xml:space="preserve"> time</w:t>
            </w:r>
          </w:p>
          <w:p w14:paraId="05BD2573" w14:textId="77777777" w:rsidR="00A932E5" w:rsidRDefault="00A932E5" w:rsidP="00A932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in occupied properties the control measures apply</w:t>
            </w:r>
          </w:p>
          <w:p w14:paraId="44526E90" w14:textId="77777777" w:rsidR="00A932E5" w:rsidRDefault="00A932E5" w:rsidP="00A932E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to follow government guidelines if showing signs of symptoms and not attend work</w:t>
            </w:r>
          </w:p>
          <w:p w14:paraId="1470C729" w14:textId="29687696" w:rsidR="00A20398" w:rsidRPr="008C5D3F" w:rsidRDefault="00A932E5" w:rsidP="00A932E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based travel control measures apply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5951CB4" w14:textId="7478E065" w:rsidR="00301997" w:rsidRDefault="009B3095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47AF0B3" w14:textId="5C456CF0" w:rsidR="00301997" w:rsidRDefault="009B3095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7B70A531" w14:textId="5C840B1A" w:rsidR="00301997" w:rsidRDefault="00403C98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3B3D1B" w:rsidRPr="00AB185B" w14:paraId="20C0B93A" w14:textId="77777777" w:rsidTr="0039185A">
        <w:trPr>
          <w:trHeight w:val="567"/>
        </w:trPr>
        <w:tc>
          <w:tcPr>
            <w:tcW w:w="2362" w:type="dxa"/>
            <w:shd w:val="clear" w:color="auto" w:fill="auto"/>
            <w:vAlign w:val="center"/>
          </w:tcPr>
          <w:p w14:paraId="5DC89131" w14:textId="77777777" w:rsidR="003B3D1B" w:rsidRDefault="00C6092F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22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Void properties </w:t>
            </w:r>
          </w:p>
          <w:p w14:paraId="7723C5EB" w14:textId="64E91B48" w:rsidR="00252253" w:rsidRPr="00252253" w:rsidRDefault="00252253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F9BDF62" w14:textId="77777777" w:rsidR="003B3D1B" w:rsidRDefault="002B64E1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and external contractors</w:t>
            </w:r>
          </w:p>
          <w:p w14:paraId="00851C36" w14:textId="3AF3DA3E" w:rsidR="002B64E1" w:rsidRDefault="002B64E1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085D08" w14:textId="33E5D3F3" w:rsidR="00DB3ECF" w:rsidRDefault="00DB3EC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Cross contamination, exposure to and potential spread of virus</w:t>
            </w:r>
          </w:p>
          <w:p w14:paraId="326CBE02" w14:textId="29D58CBE" w:rsidR="002B64E1" w:rsidRPr="00AB185B" w:rsidRDefault="002B64E1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C23376" w14:textId="1300D52A" w:rsidR="003B3D1B" w:rsidRPr="00AB185B" w:rsidRDefault="00DB3EC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CFC74" w14:textId="21FE7577" w:rsidR="003B3D1B" w:rsidRPr="00AB185B" w:rsidRDefault="00DB3EC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0FADA5AA" w14:textId="39ED1B77" w:rsidR="003B3D1B" w:rsidRPr="0040578D" w:rsidRDefault="00DB3ECF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8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61528740" w14:textId="361B9651" w:rsidR="009F4C31" w:rsidRDefault="009F4C31" w:rsidP="009F4C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specific risk assessment detailing Covid-19 control measures in place</w:t>
            </w:r>
          </w:p>
          <w:p w14:paraId="42B2C7CE" w14:textId="77777777" w:rsidR="0029635D" w:rsidRDefault="0029635D" w:rsidP="0029635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to follow government guidelines if showing signs of symptoms and not attend work</w:t>
            </w:r>
          </w:p>
          <w:p w14:paraId="5B6262C3" w14:textId="22457124" w:rsidR="009F4C31" w:rsidRDefault="00371A20" w:rsidP="009F4C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Control measures for working in properties include but not exclusive to; Minimise the numbers of people in the </w:t>
            </w:r>
            <w:r w:rsidR="00301997">
              <w:rPr>
                <w:rFonts w:ascii="Arial" w:hAnsi="Arial" w:cs="Arial"/>
                <w:sz w:val="16"/>
                <w:szCs w:val="16"/>
              </w:rPr>
              <w:t xml:space="preserve">property at any </w:t>
            </w:r>
            <w:r w:rsidR="00B15229">
              <w:rPr>
                <w:rFonts w:ascii="Arial" w:hAnsi="Arial" w:cs="Arial"/>
                <w:sz w:val="16"/>
                <w:szCs w:val="16"/>
              </w:rPr>
              <w:t>one-time</w:t>
            </w:r>
            <w:r w:rsidR="0030199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social distancing, increased hygiene measures,</w:t>
            </w:r>
            <w:r w:rsidR="007A2845">
              <w:rPr>
                <w:rFonts w:ascii="Arial" w:hAnsi="Arial" w:cs="Arial"/>
                <w:sz w:val="16"/>
                <w:szCs w:val="16"/>
              </w:rPr>
              <w:t xml:space="preserve"> ventilation of the work area</w:t>
            </w:r>
            <w:r w:rsidR="00972A9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additional PPE measures and dynamic risk assessments</w:t>
            </w:r>
          </w:p>
          <w:p w14:paraId="13B93517" w14:textId="77777777" w:rsidR="003B3D1B" w:rsidRPr="00AB185B" w:rsidRDefault="003B3D1B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3366E06" w14:textId="3CCFAA06" w:rsidR="003B3D1B" w:rsidRPr="00AB185B" w:rsidRDefault="00C36E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A27BEA3" w14:textId="05BA7A88" w:rsidR="003B3D1B" w:rsidRPr="00AB185B" w:rsidRDefault="00C36E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01C9409F" w14:textId="6887AA05" w:rsidR="003B3D1B" w:rsidRPr="00AA78A8" w:rsidRDefault="0039185A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E7A19" w:rsidRPr="00AB185B" w14:paraId="5C2E17F3" w14:textId="77777777" w:rsidTr="0039185A">
        <w:trPr>
          <w:trHeight w:val="567"/>
        </w:trPr>
        <w:tc>
          <w:tcPr>
            <w:tcW w:w="2362" w:type="dxa"/>
            <w:shd w:val="clear" w:color="auto" w:fill="auto"/>
            <w:vAlign w:val="center"/>
          </w:tcPr>
          <w:p w14:paraId="4AD5F162" w14:textId="118FD351" w:rsidR="00FE7A19" w:rsidRPr="00D97048" w:rsidRDefault="00D97048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Appointment of contractors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33F63653" w14:textId="77777777" w:rsidR="00FE7A19" w:rsidRDefault="00D97048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Colleagues, customers and contractors</w:t>
            </w:r>
          </w:p>
          <w:p w14:paraId="0E5E845B" w14:textId="77777777" w:rsidR="00D97048" w:rsidRDefault="00D97048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9A2761" w14:textId="18D28A4B" w:rsidR="00D97048" w:rsidRDefault="00D97048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Exposure to and potential spread of the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E56180" w14:textId="601028D3" w:rsidR="00FE7A19" w:rsidRDefault="00D97048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DA13E3" w14:textId="66FB0EBA" w:rsidR="00FE7A19" w:rsidRDefault="00D97048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2B39C1A2" w14:textId="4870DAE0" w:rsidR="00FE7A19" w:rsidRPr="0040578D" w:rsidRDefault="00D97048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8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41284DEF" w14:textId="77777777" w:rsidR="00FE7A19" w:rsidRDefault="00316098" w:rsidP="009F4C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Contractors to review individual risk assessments prior to commencing work to ensure adequate control measures in place</w:t>
            </w:r>
          </w:p>
          <w:p w14:paraId="61C63958" w14:textId="6FF24861" w:rsidR="00316098" w:rsidRDefault="00C36EBF" w:rsidP="009F4C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Appraisal of reviewed risk assessment to be carried out and recorded prior to works commencing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C92C87A" w14:textId="3792609A" w:rsidR="00FE7A19" w:rsidRPr="00AB185B" w:rsidRDefault="0039185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621AC2F" w14:textId="0590C52C" w:rsidR="00FE7A19" w:rsidRPr="00AB185B" w:rsidRDefault="0039185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04D78C4D" w14:textId="1DE8D891" w:rsidR="00FE7A19" w:rsidRPr="00AA78A8" w:rsidRDefault="0039185A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3B3D1B" w:rsidRPr="00AB185B" w14:paraId="44F179A4" w14:textId="77777777" w:rsidTr="001F2058">
        <w:trPr>
          <w:trHeight w:val="1472"/>
        </w:trPr>
        <w:tc>
          <w:tcPr>
            <w:tcW w:w="2362" w:type="dxa"/>
            <w:shd w:val="clear" w:color="auto" w:fill="auto"/>
            <w:vAlign w:val="center"/>
          </w:tcPr>
          <w:p w14:paraId="33A84D26" w14:textId="77777777" w:rsidR="003B3D1B" w:rsidRDefault="004A4585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85A">
              <w:rPr>
                <w:rFonts w:ascii="Arial" w:hAnsi="Arial" w:cs="Arial"/>
                <w:b/>
                <w:bCs/>
                <w:sz w:val="16"/>
                <w:szCs w:val="16"/>
              </w:rPr>
              <w:t>Work based travel</w:t>
            </w:r>
          </w:p>
          <w:p w14:paraId="1C8EB905" w14:textId="7363520A" w:rsidR="0039185A" w:rsidRPr="0039185A" w:rsidRDefault="0039185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Including commu</w:t>
            </w:r>
            <w:r w:rsidR="006F0788">
              <w:rPr>
                <w:rFonts w:ascii="Arial" w:hAnsi="Arial" w:cs="Arial"/>
                <w:sz w:val="16"/>
                <w:szCs w:val="16"/>
              </w:rPr>
              <w:t>ting, use of fleet vehicles, personal vehicles and public trans</w:t>
            </w:r>
            <w:r w:rsidR="0040578D">
              <w:rPr>
                <w:rFonts w:ascii="Arial" w:hAnsi="Arial" w:cs="Arial"/>
                <w:sz w:val="16"/>
                <w:szCs w:val="16"/>
              </w:rPr>
              <w:t>port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7D867321" w14:textId="77777777" w:rsidR="003B3D1B" w:rsidRDefault="0040578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</w:t>
            </w:r>
          </w:p>
          <w:p w14:paraId="3AA5CB68" w14:textId="77777777" w:rsidR="0040578D" w:rsidRDefault="0040578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420984" w14:textId="77777777" w:rsidR="0040578D" w:rsidRDefault="0040578D" w:rsidP="004057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Cross contamination, exposure to and potential spread of virus</w:t>
            </w:r>
          </w:p>
          <w:p w14:paraId="2A5CC238" w14:textId="29FBC448" w:rsidR="0040578D" w:rsidRPr="00AB185B" w:rsidRDefault="0040578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93AA2C" w14:textId="4973E8E4" w:rsidR="003B3D1B" w:rsidRPr="00AB185B" w:rsidRDefault="0040578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F42CEF" w14:textId="7EBA47CB" w:rsidR="003B3D1B" w:rsidRPr="00AB185B" w:rsidRDefault="0040578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3C6C8339" w14:textId="4B613633" w:rsidR="003B3D1B" w:rsidRPr="0040578D" w:rsidRDefault="0040578D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8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689D10E" w14:textId="77777777" w:rsidR="003B3D1B" w:rsidRDefault="008519E0" w:rsidP="0040578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to be encouraged to work from home where possible</w:t>
            </w:r>
          </w:p>
          <w:p w14:paraId="32095F9D" w14:textId="77777777" w:rsidR="008519E0" w:rsidRDefault="008519E0" w:rsidP="0040578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Fleet vehicles to be kept clean and tidy</w:t>
            </w:r>
            <w:r w:rsidR="004F51C6">
              <w:rPr>
                <w:rFonts w:ascii="Arial" w:hAnsi="Arial" w:cs="Arial"/>
                <w:sz w:val="16"/>
                <w:szCs w:val="16"/>
              </w:rPr>
              <w:t xml:space="preserve">, including </w:t>
            </w:r>
            <w:r w:rsidR="00CC04CE">
              <w:rPr>
                <w:rFonts w:ascii="Arial" w:hAnsi="Arial" w:cs="Arial"/>
                <w:sz w:val="16"/>
                <w:szCs w:val="16"/>
              </w:rPr>
              <w:t xml:space="preserve">sanitising of </w:t>
            </w:r>
            <w:r w:rsidR="00BC3620">
              <w:rPr>
                <w:rFonts w:ascii="Arial" w:hAnsi="Arial" w:cs="Arial"/>
                <w:sz w:val="16"/>
                <w:szCs w:val="16"/>
              </w:rPr>
              <w:t xml:space="preserve">touch points such as steering wheels, gear stick and controls </w:t>
            </w:r>
            <w:r w:rsidR="00AA6EE9">
              <w:rPr>
                <w:rFonts w:ascii="Arial" w:hAnsi="Arial" w:cs="Arial"/>
                <w:sz w:val="16"/>
                <w:szCs w:val="16"/>
              </w:rPr>
              <w:t>between users</w:t>
            </w:r>
          </w:p>
          <w:p w14:paraId="7920E3EF" w14:textId="13528D1D" w:rsidR="00AA6EE9" w:rsidRDefault="00953BAF" w:rsidP="0040578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 use of company</w:t>
            </w:r>
            <w:r w:rsidR="00972A9A">
              <w:rPr>
                <w:rFonts w:ascii="Arial" w:hAnsi="Arial" w:cs="Arial"/>
                <w:sz w:val="16"/>
                <w:szCs w:val="16"/>
              </w:rPr>
              <w:t xml:space="preserve"> vehicles</w:t>
            </w:r>
            <w:r>
              <w:rPr>
                <w:rFonts w:ascii="Arial" w:hAnsi="Arial" w:cs="Arial"/>
                <w:sz w:val="16"/>
                <w:szCs w:val="16"/>
              </w:rPr>
              <w:t xml:space="preserve"> to one person, where this is not possible additional risk assessment to be carried out prior to travel</w:t>
            </w:r>
          </w:p>
          <w:p w14:paraId="61511394" w14:textId="77777777" w:rsidR="00953BAF" w:rsidRDefault="00633601" w:rsidP="0040578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="00063BF1">
              <w:rPr>
                <w:rFonts w:ascii="Arial" w:hAnsi="Arial" w:cs="Arial"/>
                <w:sz w:val="16"/>
                <w:szCs w:val="16"/>
              </w:rPr>
              <w:t>passengers to be carried in personal vehicles without additional risk assessment carried out prior to travel</w:t>
            </w:r>
          </w:p>
          <w:p w14:paraId="29F2F69A" w14:textId="3BA86FC2" w:rsidR="00063BF1" w:rsidRPr="0040578D" w:rsidRDefault="00063BF1" w:rsidP="0040578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Public transport to be avoided, where not possible face covering to be worn</w:t>
            </w:r>
            <w:r w:rsidR="001F2058">
              <w:rPr>
                <w:rFonts w:ascii="Arial" w:hAnsi="Arial" w:cs="Arial"/>
                <w:sz w:val="16"/>
                <w:szCs w:val="16"/>
              </w:rPr>
              <w:t xml:space="preserve"> and hand sanitser to be used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8EB4411" w14:textId="47D4332D" w:rsidR="003B3D1B" w:rsidRPr="00AB185B" w:rsidRDefault="001F2058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49F1D04" w14:textId="32BC2D0D" w:rsidR="003B3D1B" w:rsidRPr="00AB185B" w:rsidRDefault="001F2058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0728D7F5" w14:textId="78190E2E" w:rsidR="003B3D1B" w:rsidRPr="00AA78A8" w:rsidRDefault="001F2058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3B3D1B" w:rsidRPr="00AB185B" w14:paraId="37519350" w14:textId="77777777" w:rsidTr="0036352A">
        <w:trPr>
          <w:trHeight w:val="550"/>
        </w:trPr>
        <w:tc>
          <w:tcPr>
            <w:tcW w:w="2362" w:type="dxa"/>
            <w:shd w:val="clear" w:color="auto" w:fill="auto"/>
            <w:vAlign w:val="center"/>
          </w:tcPr>
          <w:p w14:paraId="73B86885" w14:textId="6EDDC203" w:rsidR="003B3D1B" w:rsidRDefault="002F22BE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4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Wellbeing </w:t>
            </w:r>
            <w:r w:rsidR="001D290B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AD44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colleagues</w:t>
            </w:r>
          </w:p>
          <w:p w14:paraId="2C7D07B5" w14:textId="2D7B23CA" w:rsidR="001D290B" w:rsidRPr="001D290B" w:rsidRDefault="001D290B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1CEA93F" w14:textId="77777777" w:rsidR="003B3D1B" w:rsidRDefault="00AD44EC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</w:t>
            </w:r>
          </w:p>
          <w:p w14:paraId="36C97E4B" w14:textId="77777777" w:rsidR="00AD44EC" w:rsidRDefault="00AD44EC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9D65B9" w14:textId="7F3CB4C3" w:rsidR="00AD44EC" w:rsidRPr="00AB185B" w:rsidRDefault="0060712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Low level of mental health due </w:t>
            </w:r>
            <w:r w:rsidR="00C52316">
              <w:rPr>
                <w:rFonts w:ascii="Arial" w:hAnsi="Arial" w:cs="Arial"/>
                <w:sz w:val="16"/>
                <w:szCs w:val="16"/>
              </w:rPr>
              <w:t>work</w:t>
            </w:r>
            <w:r w:rsidR="00D20E3A">
              <w:rPr>
                <w:rFonts w:ascii="Arial" w:hAnsi="Arial" w:cs="Arial"/>
                <w:sz w:val="16"/>
                <w:szCs w:val="16"/>
              </w:rPr>
              <w:t>-</w:t>
            </w:r>
            <w:r w:rsidR="00C52316">
              <w:rPr>
                <w:rFonts w:ascii="Arial" w:hAnsi="Arial" w:cs="Arial"/>
                <w:sz w:val="16"/>
                <w:szCs w:val="16"/>
              </w:rPr>
              <w:t xml:space="preserve">related </w:t>
            </w:r>
            <w:r w:rsidR="00C721D1">
              <w:rPr>
                <w:rFonts w:ascii="Arial" w:hAnsi="Arial" w:cs="Arial"/>
                <w:sz w:val="16"/>
                <w:szCs w:val="16"/>
              </w:rPr>
              <w:t>anxieties and isolation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54422C" w14:textId="554C68DB" w:rsidR="003B3D1B" w:rsidRPr="00AB185B" w:rsidRDefault="00E050DC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7B7544" w14:textId="6F5F8886" w:rsidR="003B3D1B" w:rsidRPr="00AB185B" w:rsidRDefault="00E050DC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224E7F08" w14:textId="3F057D42" w:rsidR="003B3D1B" w:rsidRPr="0036352A" w:rsidRDefault="00E050DC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52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609B27C" w14:textId="77777777" w:rsidR="00640BAB" w:rsidRDefault="00E050DC" w:rsidP="00E050D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support and monitoring to be provided by HR and line managers</w:t>
            </w:r>
          </w:p>
          <w:p w14:paraId="16396820" w14:textId="77777777" w:rsidR="00E050DC" w:rsidRDefault="0049150C" w:rsidP="00E050D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Signposting to professional support through </w:t>
            </w:r>
            <w:r w:rsidR="003A6E48">
              <w:rPr>
                <w:rFonts w:ascii="Arial" w:hAnsi="Arial" w:cs="Arial"/>
                <w:sz w:val="16"/>
                <w:szCs w:val="16"/>
              </w:rPr>
              <w:t>external support provider</w:t>
            </w:r>
          </w:p>
          <w:p w14:paraId="386C1AC4" w14:textId="539D71DE" w:rsidR="003A6E48" w:rsidRPr="00E050DC" w:rsidRDefault="00B83915" w:rsidP="00E050D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Maintain communication with colleagues via phone, virtual meetings, </w:t>
            </w:r>
            <w:r w:rsidR="00392187">
              <w:rPr>
                <w:rFonts w:ascii="Arial" w:hAnsi="Arial" w:cs="Arial"/>
                <w:sz w:val="16"/>
                <w:szCs w:val="16"/>
              </w:rPr>
              <w:t>Workplace and Bigger Listen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64BA846" w14:textId="5A263A19" w:rsidR="003B3D1B" w:rsidRPr="00AB185B" w:rsidRDefault="00392187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F833B74" w14:textId="078FB2DE" w:rsidR="003B3D1B" w:rsidRPr="00AB185B" w:rsidRDefault="00392187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288CA98F" w14:textId="2ECDA3B3" w:rsidR="003B3D1B" w:rsidRPr="00AA78A8" w:rsidRDefault="00392187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1C3DE3" w:rsidRPr="00AB185B" w14:paraId="01E4B19B" w14:textId="77777777" w:rsidTr="0036352A">
        <w:trPr>
          <w:trHeight w:val="950"/>
        </w:trPr>
        <w:tc>
          <w:tcPr>
            <w:tcW w:w="2362" w:type="dxa"/>
            <w:shd w:val="clear" w:color="auto" w:fill="auto"/>
            <w:vAlign w:val="center"/>
          </w:tcPr>
          <w:p w14:paraId="07A127B5" w14:textId="24F5A0B1" w:rsidR="001C3DE3" w:rsidRDefault="002F22BE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1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Wellbeing </w:t>
            </w:r>
            <w:r w:rsidR="00392187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3921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customers</w:t>
            </w:r>
          </w:p>
          <w:p w14:paraId="4F8D3F06" w14:textId="220DD495" w:rsidR="00392187" w:rsidRPr="00392187" w:rsidRDefault="00392187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1DAFC7C8" w14:textId="77777777" w:rsidR="001C3DE3" w:rsidRDefault="00F11792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Customers</w:t>
            </w:r>
          </w:p>
          <w:p w14:paraId="5EF70EC7" w14:textId="77777777" w:rsidR="0027448A" w:rsidRDefault="0027448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B7B6A6" w14:textId="258DA5B9" w:rsidR="0027448A" w:rsidRPr="00AB185B" w:rsidRDefault="0027448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Low level of mental health due </w:t>
            </w:r>
            <w:r w:rsidR="00C721D1">
              <w:rPr>
                <w:rFonts w:ascii="Arial" w:hAnsi="Arial" w:cs="Arial"/>
                <w:sz w:val="16"/>
                <w:szCs w:val="16"/>
              </w:rPr>
              <w:t>isolation</w:t>
            </w:r>
            <w:r w:rsidR="00C808E8">
              <w:rPr>
                <w:rFonts w:ascii="Arial" w:hAnsi="Arial" w:cs="Arial"/>
                <w:sz w:val="16"/>
                <w:szCs w:val="16"/>
              </w:rPr>
              <w:t xml:space="preserve"> and anxiety regarding Covid-19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E6E69B" w14:textId="0044123D" w:rsidR="001C3DE3" w:rsidRPr="00AB185B" w:rsidRDefault="00EF3042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9C27" w14:textId="4E7C6C33" w:rsidR="001C3DE3" w:rsidRPr="00AB185B" w:rsidRDefault="00EF3042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225867D3" w14:textId="164FC9A8" w:rsidR="001C3DE3" w:rsidRPr="0036352A" w:rsidRDefault="00EF3042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52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AF99940" w14:textId="77777777" w:rsidR="00031E4F" w:rsidRDefault="003211D2" w:rsidP="00F2697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Customers to be kept informed of control measures in place and any adjustments to service provision</w:t>
            </w:r>
          </w:p>
          <w:p w14:paraId="6DC3C9D5" w14:textId="77777777" w:rsidR="003211D2" w:rsidRDefault="005F454B" w:rsidP="00F2697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Additional support and checks including wellbeing and reassurance calls to be carried out for customers identified </w:t>
            </w:r>
            <w:r w:rsidR="00AA1C1E">
              <w:rPr>
                <w:rFonts w:ascii="Arial" w:hAnsi="Arial" w:cs="Arial"/>
                <w:sz w:val="16"/>
                <w:szCs w:val="16"/>
              </w:rPr>
              <w:t>as increased risk</w:t>
            </w:r>
          </w:p>
          <w:p w14:paraId="3493D375" w14:textId="69A6BA3A" w:rsidR="00AA1C1E" w:rsidRPr="00F26978" w:rsidRDefault="00AA1C1E" w:rsidP="00F2697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Safeguarding </w:t>
            </w:r>
            <w:r w:rsidR="003C02AC">
              <w:rPr>
                <w:rFonts w:ascii="Arial" w:hAnsi="Arial" w:cs="Arial"/>
                <w:sz w:val="16"/>
                <w:szCs w:val="16"/>
              </w:rPr>
              <w:t xml:space="preserve">controls for customers </w:t>
            </w:r>
            <w:r w:rsidR="0027005E">
              <w:rPr>
                <w:rFonts w:ascii="Arial" w:hAnsi="Arial" w:cs="Arial"/>
                <w:sz w:val="16"/>
                <w:szCs w:val="16"/>
              </w:rPr>
              <w:t>maintained for customers identified as requiring additional support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624061F" w14:textId="456C9564" w:rsidR="001C3DE3" w:rsidRPr="00AB185B" w:rsidRDefault="002B22E4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F0BAC33" w14:textId="71ABF092" w:rsidR="001C3DE3" w:rsidRPr="00AB185B" w:rsidRDefault="002B22E4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0DDA11AC" w14:textId="6C3909AC" w:rsidR="001C3DE3" w:rsidRPr="00AA78A8" w:rsidRDefault="002B22E4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1C3DE3" w:rsidRPr="00AB185B" w14:paraId="6C3F05FF" w14:textId="77777777" w:rsidTr="0036352A">
        <w:trPr>
          <w:trHeight w:val="975"/>
        </w:trPr>
        <w:tc>
          <w:tcPr>
            <w:tcW w:w="2362" w:type="dxa"/>
            <w:shd w:val="clear" w:color="auto" w:fill="auto"/>
            <w:vAlign w:val="center"/>
          </w:tcPr>
          <w:p w14:paraId="1874B4FF" w14:textId="77777777" w:rsidR="001C3DE3" w:rsidRDefault="00416497" w:rsidP="00321D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2E3">
              <w:rPr>
                <w:rFonts w:ascii="Arial" w:hAnsi="Arial" w:cs="Arial"/>
                <w:b/>
                <w:bCs/>
                <w:sz w:val="16"/>
                <w:szCs w:val="16"/>
              </w:rPr>
              <w:t>Group meetings</w:t>
            </w:r>
          </w:p>
          <w:p w14:paraId="3D7E2AAD" w14:textId="25656523" w:rsidR="005942E3" w:rsidRPr="005942E3" w:rsidRDefault="00474902" w:rsidP="00321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Including operational meetings and 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5650E419" w14:textId="72D4D0A9" w:rsidR="001C3DE3" w:rsidRDefault="005F7FA9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</w:t>
            </w:r>
          </w:p>
          <w:p w14:paraId="280A91AF" w14:textId="3F799FDB" w:rsidR="002F2B19" w:rsidRDefault="002F2B19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F65B5E" w14:textId="77777777" w:rsidR="002F2B19" w:rsidRDefault="002F2B19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DDA891" w14:textId="77777777" w:rsidR="005F7FA9" w:rsidRDefault="005F7FA9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37FE80" w14:textId="784B6E91" w:rsidR="005F7FA9" w:rsidRPr="00AB185B" w:rsidRDefault="005F7FA9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2B4233" w14:textId="7B1EBBA3" w:rsidR="001C3DE3" w:rsidRPr="00AB185B" w:rsidRDefault="00F80CA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97863A" w14:textId="6511481C" w:rsidR="001C3DE3" w:rsidRPr="00AB185B" w:rsidRDefault="00F80CA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610547E5" w14:textId="63084997" w:rsidR="001C3DE3" w:rsidRPr="0036352A" w:rsidRDefault="00F80CAD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52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CC4094F" w14:textId="77777777" w:rsidR="006726F5" w:rsidRDefault="003D6740" w:rsidP="00F80CA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Face to face meetings to</w:t>
            </w:r>
            <w:r w:rsidR="006726F5">
              <w:rPr>
                <w:rFonts w:ascii="Arial" w:hAnsi="Arial" w:cs="Arial"/>
                <w:sz w:val="16"/>
                <w:szCs w:val="16"/>
              </w:rPr>
              <w:t xml:space="preserve"> minimised and </w:t>
            </w:r>
            <w:r>
              <w:rPr>
                <w:rFonts w:ascii="Arial" w:hAnsi="Arial" w:cs="Arial"/>
                <w:sz w:val="16"/>
                <w:szCs w:val="16"/>
              </w:rPr>
              <w:t xml:space="preserve">replaced by digital meetings </w:t>
            </w:r>
            <w:r w:rsidR="006726F5">
              <w:rPr>
                <w:rFonts w:ascii="Arial" w:hAnsi="Arial" w:cs="Arial"/>
                <w:sz w:val="16"/>
                <w:szCs w:val="16"/>
              </w:rPr>
              <w:t>to maintain business continuity</w:t>
            </w:r>
          </w:p>
          <w:p w14:paraId="02CF0FAA" w14:textId="771A08F2" w:rsidR="008130F4" w:rsidRDefault="00DD5AC9" w:rsidP="00F80CA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Training to be delivered via </w:t>
            </w:r>
            <w:r w:rsidR="000C568B">
              <w:rPr>
                <w:rFonts w:ascii="Arial" w:hAnsi="Arial" w:cs="Arial"/>
                <w:sz w:val="16"/>
                <w:szCs w:val="16"/>
              </w:rPr>
              <w:t xml:space="preserve">digital meeting, </w:t>
            </w:r>
            <w:r>
              <w:rPr>
                <w:rFonts w:ascii="Arial" w:hAnsi="Arial" w:cs="Arial"/>
                <w:sz w:val="16"/>
                <w:szCs w:val="16"/>
              </w:rPr>
              <w:t>e-learning</w:t>
            </w:r>
            <w:r w:rsidR="000C568B">
              <w:rPr>
                <w:rFonts w:ascii="Arial" w:hAnsi="Arial" w:cs="Arial"/>
                <w:sz w:val="16"/>
                <w:szCs w:val="16"/>
              </w:rPr>
              <w:t xml:space="preserve"> platform</w:t>
            </w:r>
            <w:r w:rsidR="00B07B7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sz w:val="16"/>
                <w:szCs w:val="16"/>
              </w:rPr>
              <w:t>virtual team briefings</w:t>
            </w:r>
          </w:p>
          <w:p w14:paraId="22A3FA74" w14:textId="48D8D6D5" w:rsidR="00B07B7C" w:rsidRPr="00F80CAD" w:rsidRDefault="00B07B7C" w:rsidP="00F80CA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Where face to face training cannot be avoided, separate risk assessment to be completed </w:t>
            </w:r>
            <w:r w:rsidR="00411021">
              <w:rPr>
                <w:rFonts w:ascii="Arial" w:hAnsi="Arial" w:cs="Arial"/>
                <w:sz w:val="16"/>
                <w:szCs w:val="16"/>
              </w:rPr>
              <w:t>to identify training room, social distancing guidance including minimum and maximum numbers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7CBFAF4" w14:textId="1B0195ED" w:rsidR="001C3DE3" w:rsidRPr="00AB185B" w:rsidRDefault="0081043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76708B4" w14:textId="26E16E3B" w:rsidR="001C3DE3" w:rsidRPr="00AB185B" w:rsidRDefault="0081043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06C5C5B9" w14:textId="314E8BB3" w:rsidR="001C3DE3" w:rsidRPr="00AA78A8" w:rsidRDefault="0081043F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416497" w:rsidRPr="00AB185B" w14:paraId="5DEB4E2B" w14:textId="77777777" w:rsidTr="0036352A">
        <w:trPr>
          <w:trHeight w:val="692"/>
        </w:trPr>
        <w:tc>
          <w:tcPr>
            <w:tcW w:w="2362" w:type="dxa"/>
            <w:shd w:val="clear" w:color="auto" w:fill="auto"/>
            <w:vAlign w:val="center"/>
          </w:tcPr>
          <w:p w14:paraId="03F976ED" w14:textId="77777777" w:rsidR="00416497" w:rsidRDefault="000835EA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60C1">
              <w:rPr>
                <w:rFonts w:ascii="Arial" w:hAnsi="Arial" w:cs="Arial"/>
                <w:b/>
                <w:bCs/>
                <w:sz w:val="16"/>
                <w:szCs w:val="16"/>
              </w:rPr>
              <w:t>Local lockdowns</w:t>
            </w:r>
          </w:p>
          <w:p w14:paraId="2001F7A0" w14:textId="61F1F202" w:rsidR="007060C1" w:rsidRPr="009E7BA4" w:rsidRDefault="007E34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Due to increased rate of infections locally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62BCD52" w14:textId="77777777" w:rsidR="00416497" w:rsidRDefault="002E50B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and customers</w:t>
            </w:r>
          </w:p>
          <w:p w14:paraId="114991BF" w14:textId="77777777" w:rsidR="002E50BA" w:rsidRDefault="002E50B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856AAA" w14:textId="0AB97CF3" w:rsidR="002E50BA" w:rsidRPr="00AB185B" w:rsidRDefault="002E50B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in control measures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9BA10" w14:textId="08FB373E" w:rsidR="00416497" w:rsidRPr="00AB185B" w:rsidRDefault="002E50B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43BFC8" w14:textId="28830B82" w:rsidR="00416497" w:rsidRPr="00AB185B" w:rsidRDefault="002E50B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3A213439" w14:textId="465D46BA" w:rsidR="00416497" w:rsidRPr="0036352A" w:rsidRDefault="002E50BA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52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06F80C1" w14:textId="77777777" w:rsidR="00416497" w:rsidRDefault="00C676DF" w:rsidP="00C676D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DMT daily monitoring of government advice, updates and changes</w:t>
            </w:r>
          </w:p>
          <w:p w14:paraId="026A97EE" w14:textId="6A148869" w:rsidR="00C676DF" w:rsidRDefault="00B523B8" w:rsidP="00C676D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Communication of updates to colleagues</w:t>
            </w:r>
          </w:p>
          <w:p w14:paraId="30C2130A" w14:textId="5F4DA684" w:rsidR="00C9652F" w:rsidRDefault="00C9652F" w:rsidP="00C676D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Colleagues to raise awareness of </w:t>
            </w:r>
            <w:r w:rsidR="002741EC">
              <w:rPr>
                <w:rFonts w:ascii="Arial" w:hAnsi="Arial" w:cs="Arial"/>
                <w:sz w:val="16"/>
                <w:szCs w:val="16"/>
              </w:rPr>
              <w:t xml:space="preserve">known </w:t>
            </w:r>
            <w:r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 w:rsidR="002741EC">
              <w:rPr>
                <w:rFonts w:ascii="Arial" w:hAnsi="Arial" w:cs="Arial"/>
                <w:sz w:val="16"/>
                <w:szCs w:val="16"/>
              </w:rPr>
              <w:t>issues that may affect their ability to attend work safely</w:t>
            </w:r>
          </w:p>
          <w:p w14:paraId="1A4527CC" w14:textId="1645A711" w:rsidR="00B523B8" w:rsidRDefault="00B523B8" w:rsidP="00C676D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Monthly review of all </w:t>
            </w:r>
            <w:r w:rsidR="00F2291C">
              <w:rPr>
                <w:rFonts w:ascii="Arial" w:hAnsi="Arial" w:cs="Arial"/>
                <w:sz w:val="16"/>
                <w:szCs w:val="16"/>
              </w:rPr>
              <w:t xml:space="preserve">activity based </w:t>
            </w:r>
            <w:r>
              <w:rPr>
                <w:rFonts w:ascii="Arial" w:hAnsi="Arial" w:cs="Arial"/>
                <w:sz w:val="16"/>
                <w:szCs w:val="16"/>
              </w:rPr>
              <w:t xml:space="preserve">Covid-19 </w:t>
            </w:r>
            <w:r w:rsidR="00C9652F">
              <w:rPr>
                <w:rFonts w:ascii="Arial" w:hAnsi="Arial" w:cs="Arial"/>
                <w:sz w:val="16"/>
                <w:szCs w:val="16"/>
              </w:rPr>
              <w:t xml:space="preserve">risk assessments </w:t>
            </w:r>
          </w:p>
          <w:p w14:paraId="26DD3D02" w14:textId="22971D20" w:rsidR="00C9652F" w:rsidRPr="00C676DF" w:rsidRDefault="00C9652F" w:rsidP="00C9652F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107A4873" w14:textId="463FB28A" w:rsidR="00416497" w:rsidRPr="00AB185B" w:rsidRDefault="008409B3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E3A2BA2" w14:textId="14B13340" w:rsidR="00416497" w:rsidRPr="00AB185B" w:rsidRDefault="008409B3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58A8C71B" w14:textId="6D07CCEE" w:rsidR="00416497" w:rsidRPr="00AA78A8" w:rsidRDefault="008409B3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835EA" w:rsidRPr="00AB185B" w14:paraId="5C19C5B0" w14:textId="77777777" w:rsidTr="0036352A">
        <w:trPr>
          <w:trHeight w:val="692"/>
        </w:trPr>
        <w:tc>
          <w:tcPr>
            <w:tcW w:w="2362" w:type="dxa"/>
            <w:shd w:val="clear" w:color="auto" w:fill="auto"/>
            <w:vAlign w:val="center"/>
          </w:tcPr>
          <w:p w14:paraId="5B2B6788" w14:textId="77777777" w:rsidR="000835EA" w:rsidRDefault="000835EA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3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National </w:t>
            </w:r>
            <w:r w:rsidR="00C444F8" w:rsidRPr="0030233D">
              <w:rPr>
                <w:rFonts w:ascii="Arial" w:hAnsi="Arial" w:cs="Arial"/>
                <w:b/>
                <w:bCs/>
                <w:sz w:val="16"/>
                <w:szCs w:val="16"/>
              </w:rPr>
              <w:t>Covid-19 emergency response</w:t>
            </w:r>
          </w:p>
          <w:p w14:paraId="45D90AF5" w14:textId="3D24494E" w:rsidR="0030233D" w:rsidRPr="0030233D" w:rsidRDefault="0030233D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Due to increased </w:t>
            </w:r>
            <w:r w:rsidR="00BD5DA8">
              <w:rPr>
                <w:rFonts w:ascii="Arial" w:hAnsi="Arial" w:cs="Arial"/>
                <w:sz w:val="16"/>
                <w:szCs w:val="16"/>
              </w:rPr>
              <w:t xml:space="preserve">rate of infections nationwide 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57BC4663" w14:textId="77777777" w:rsidR="000835EA" w:rsidRDefault="007E34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Colleagues and customers</w:t>
            </w:r>
          </w:p>
          <w:p w14:paraId="30F6A87F" w14:textId="77777777" w:rsidR="007E34BF" w:rsidRDefault="007E34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863804" w14:textId="765CE126" w:rsidR="007E34BF" w:rsidRPr="00AB185B" w:rsidRDefault="007E34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Exposure to and risk of spread of virus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1FB137" w14:textId="64367526" w:rsidR="000835EA" w:rsidRPr="00AB185B" w:rsidRDefault="007E34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DE7AEC" w14:textId="183926DF" w:rsidR="000835EA" w:rsidRPr="00AB185B" w:rsidRDefault="007E34BF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161E97D0" w14:textId="6394FA59" w:rsidR="000835EA" w:rsidRPr="0036352A" w:rsidRDefault="007E34BF" w:rsidP="001574B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52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D4DFEA5" w14:textId="77777777" w:rsidR="000835EA" w:rsidRDefault="0006552D" w:rsidP="000655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Business continuity plans developed following initial lockdown </w:t>
            </w:r>
            <w:r w:rsidR="00AC0B50">
              <w:rPr>
                <w:rFonts w:ascii="Arial" w:hAnsi="Arial" w:cs="Arial"/>
                <w:sz w:val="16"/>
                <w:szCs w:val="16"/>
              </w:rPr>
              <w:t>enforcement</w:t>
            </w:r>
          </w:p>
          <w:p w14:paraId="789829F2" w14:textId="6D0F95CD" w:rsidR="00AC0B50" w:rsidRDefault="004C06CD" w:rsidP="000655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Continuity plans</w:t>
            </w:r>
            <w:r w:rsidR="00AC0B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739E">
              <w:rPr>
                <w:rFonts w:ascii="Arial" w:hAnsi="Arial" w:cs="Arial"/>
                <w:sz w:val="16"/>
                <w:szCs w:val="16"/>
              </w:rPr>
              <w:t>implemented based on evaluation of risk to colleagues and customers</w:t>
            </w:r>
          </w:p>
          <w:p w14:paraId="09F2BEA1" w14:textId="642B519E" w:rsidR="004C06CD" w:rsidRDefault="00BC31E1" w:rsidP="000655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Regular review of internal and external ability to </w:t>
            </w:r>
            <w:r w:rsidR="00D5147B">
              <w:rPr>
                <w:rFonts w:ascii="Arial" w:hAnsi="Arial" w:cs="Arial"/>
                <w:sz w:val="16"/>
                <w:szCs w:val="16"/>
              </w:rPr>
              <w:t xml:space="preserve">deliver support and maintenance services </w:t>
            </w:r>
          </w:p>
          <w:p w14:paraId="43732D37" w14:textId="77777777" w:rsidR="004C06CD" w:rsidRDefault="00D5147B" w:rsidP="000655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go</w:t>
            </w:r>
            <w:r w:rsidR="00F920BE">
              <w:rPr>
                <w:rFonts w:ascii="Arial" w:hAnsi="Arial" w:cs="Arial"/>
                <w:sz w:val="16"/>
                <w:szCs w:val="16"/>
              </w:rPr>
              <w:t xml:space="preserve">vernment advice in the event of any confirmed COVID-19 </w:t>
            </w:r>
            <w:r w:rsidR="0036352A">
              <w:rPr>
                <w:rFonts w:ascii="Arial" w:hAnsi="Arial" w:cs="Arial"/>
                <w:sz w:val="16"/>
                <w:szCs w:val="16"/>
              </w:rPr>
              <w:t>cases</w:t>
            </w:r>
          </w:p>
          <w:p w14:paraId="2EB2C594" w14:textId="2504C7D6" w:rsidR="0036352A" w:rsidRPr="0006552D" w:rsidRDefault="0036352A" w:rsidP="0036352A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1B528F64" w14:textId="349A73F8" w:rsidR="000835EA" w:rsidRPr="00AB185B" w:rsidRDefault="0036352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953B3E3" w14:textId="245FB488" w:rsidR="000835EA" w:rsidRPr="00AB185B" w:rsidRDefault="0036352A" w:rsidP="001574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00B050"/>
            <w:vAlign w:val="center"/>
          </w:tcPr>
          <w:p w14:paraId="2B28ED06" w14:textId="069D8B2B" w:rsidR="000835EA" w:rsidRPr="00AA78A8" w:rsidRDefault="0036352A" w:rsidP="001574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34290F" w:rsidRPr="00AB185B" w14:paraId="5EB2112E" w14:textId="77777777" w:rsidTr="00E60B4E">
        <w:trPr>
          <w:trHeight w:val="397"/>
          <w:tblHeader/>
        </w:trPr>
        <w:tc>
          <w:tcPr>
            <w:tcW w:w="15618" w:type="dxa"/>
            <w:gridSpan w:val="12"/>
            <w:shd w:val="clear" w:color="auto" w:fill="70AD47" w:themeFill="accent6"/>
            <w:vAlign w:val="center"/>
          </w:tcPr>
          <w:p w14:paraId="672A5955" w14:textId="77777777" w:rsidR="0034290F" w:rsidRPr="00270CF7" w:rsidRDefault="0034290F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Additional Comments</w:t>
            </w:r>
          </w:p>
        </w:tc>
      </w:tr>
      <w:tr w:rsidR="00101031" w:rsidRPr="00AB185B" w14:paraId="625C49AC" w14:textId="77777777" w:rsidTr="00E60B4E">
        <w:trPr>
          <w:trHeight w:val="397"/>
          <w:tblHeader/>
        </w:trPr>
        <w:tc>
          <w:tcPr>
            <w:tcW w:w="15618" w:type="dxa"/>
            <w:gridSpan w:val="12"/>
            <w:shd w:val="clear" w:color="auto" w:fill="70AD47" w:themeFill="accent6"/>
            <w:vAlign w:val="center"/>
          </w:tcPr>
          <w:p w14:paraId="704A02DA" w14:textId="77777777" w:rsidR="00101031" w:rsidRPr="00270CF7" w:rsidRDefault="00101031" w:rsidP="00EE2A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</w:p>
        </w:tc>
      </w:tr>
      <w:tr w:rsidR="0034290F" w:rsidRPr="00AB185B" w14:paraId="0A944C4A" w14:textId="77777777" w:rsidTr="00022C3A">
        <w:trPr>
          <w:trHeight w:val="520"/>
        </w:trPr>
        <w:tc>
          <w:tcPr>
            <w:tcW w:w="15618" w:type="dxa"/>
            <w:gridSpan w:val="12"/>
            <w:shd w:val="clear" w:color="auto" w:fill="auto"/>
            <w:vAlign w:val="center"/>
          </w:tcPr>
          <w:p w14:paraId="09833BA8" w14:textId="77777777" w:rsidR="0034290F" w:rsidRPr="00EE2A53" w:rsidRDefault="0034290F" w:rsidP="003E14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656" w:rsidRPr="00AB185B" w14:paraId="52CB7F1B" w14:textId="77777777" w:rsidTr="00E60B4E">
        <w:trPr>
          <w:trHeight w:val="454"/>
        </w:trPr>
        <w:tc>
          <w:tcPr>
            <w:tcW w:w="2802" w:type="dxa"/>
            <w:gridSpan w:val="2"/>
            <w:shd w:val="clear" w:color="auto" w:fill="70AD47" w:themeFill="accent6"/>
            <w:vAlign w:val="center"/>
          </w:tcPr>
          <w:p w14:paraId="763F6575" w14:textId="77777777" w:rsidR="004B3656" w:rsidRPr="00270CF7" w:rsidRDefault="004B3656" w:rsidP="002A18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Assessment completed by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79242AA4" w14:textId="481AFAD8" w:rsidR="004B3656" w:rsidRPr="00EE2A53" w:rsidRDefault="00675175" w:rsidP="002A18C5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 Rodgers Health &amp; Safety Mana</w:t>
            </w:r>
            <w:r w:rsidR="00F3375C">
              <w:rPr>
                <w:rFonts w:ascii="Arial" w:hAnsi="Arial" w:cs="Arial"/>
                <w:sz w:val="20"/>
                <w:szCs w:val="16"/>
              </w:rPr>
              <w:t>ger</w:t>
            </w:r>
          </w:p>
        </w:tc>
        <w:tc>
          <w:tcPr>
            <w:tcW w:w="2725" w:type="dxa"/>
            <w:shd w:val="clear" w:color="auto" w:fill="70AD47" w:themeFill="accent6"/>
            <w:vAlign w:val="center"/>
          </w:tcPr>
          <w:p w14:paraId="7B84E091" w14:textId="77777777" w:rsidR="004B3656" w:rsidRPr="00270CF7" w:rsidRDefault="004B3656" w:rsidP="002A18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16"/>
              </w:rPr>
            </w:pPr>
            <w:r w:rsidRPr="00270CF7">
              <w:rPr>
                <w:rFonts w:ascii="Arial" w:hAnsi="Arial" w:cs="Arial"/>
                <w:b/>
                <w:color w:val="FFFFFF"/>
                <w:sz w:val="20"/>
                <w:szCs w:val="16"/>
              </w:rPr>
              <w:t>Signature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14:paraId="33A818C8" w14:textId="4AA34EC7" w:rsidR="004B3656" w:rsidRPr="00F3375C" w:rsidRDefault="00F3375C" w:rsidP="002A18C5">
            <w:pPr>
              <w:spacing w:after="0" w:line="240" w:lineRule="auto"/>
              <w:rPr>
                <w:rFonts w:ascii="Bradley Hand ITC" w:hAnsi="Bradley Hand ITC" w:cs="Arial"/>
                <w:b/>
                <w:bCs/>
                <w:sz w:val="20"/>
                <w:szCs w:val="16"/>
              </w:rPr>
            </w:pPr>
            <w:r w:rsidRPr="00F3375C">
              <w:rPr>
                <w:rFonts w:ascii="Bradley Hand ITC" w:hAnsi="Bradley Hand ITC" w:cs="Arial"/>
                <w:b/>
                <w:bCs/>
                <w:sz w:val="20"/>
                <w:szCs w:val="16"/>
              </w:rPr>
              <w:t>A Rodgers</w:t>
            </w:r>
          </w:p>
        </w:tc>
      </w:tr>
    </w:tbl>
    <w:p w14:paraId="63D80F77" w14:textId="043D5C64" w:rsidR="00E2500E" w:rsidRDefault="00E2500E" w:rsidP="00AB185B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8"/>
        <w:gridCol w:w="3847"/>
        <w:gridCol w:w="3847"/>
      </w:tblGrid>
      <w:tr w:rsidR="00484695" w14:paraId="291C1FAA" w14:textId="77777777" w:rsidTr="003C3FC4">
        <w:tc>
          <w:tcPr>
            <w:tcW w:w="1696" w:type="dxa"/>
            <w:shd w:val="clear" w:color="auto" w:fill="70AD47" w:themeFill="accent6"/>
          </w:tcPr>
          <w:p w14:paraId="77A24B9F" w14:textId="74464BEC" w:rsidR="00484695" w:rsidRPr="003C3FC4" w:rsidRDefault="00484695" w:rsidP="00AB185B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F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Review date</w:t>
            </w:r>
          </w:p>
        </w:tc>
        <w:tc>
          <w:tcPr>
            <w:tcW w:w="5998" w:type="dxa"/>
            <w:shd w:val="clear" w:color="auto" w:fill="70AD47" w:themeFill="accent6"/>
          </w:tcPr>
          <w:p w14:paraId="283BFECF" w14:textId="376BBA9F" w:rsidR="00484695" w:rsidRPr="003C3FC4" w:rsidRDefault="00D64C63" w:rsidP="00AB185B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F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Amendments</w:t>
            </w:r>
            <w:r w:rsidR="00C20A28" w:rsidRPr="003C3F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and/or adjustments made</w:t>
            </w:r>
          </w:p>
        </w:tc>
        <w:tc>
          <w:tcPr>
            <w:tcW w:w="3847" w:type="dxa"/>
            <w:shd w:val="clear" w:color="auto" w:fill="70AD47" w:themeFill="accent6"/>
          </w:tcPr>
          <w:p w14:paraId="20AB2258" w14:textId="5421FE9E" w:rsidR="00484695" w:rsidRPr="003C3FC4" w:rsidRDefault="00C20A28" w:rsidP="00AB185B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F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Amended by</w:t>
            </w:r>
          </w:p>
        </w:tc>
        <w:tc>
          <w:tcPr>
            <w:tcW w:w="3847" w:type="dxa"/>
            <w:shd w:val="clear" w:color="auto" w:fill="70AD47" w:themeFill="accent6"/>
          </w:tcPr>
          <w:p w14:paraId="605146F5" w14:textId="6DC7419D" w:rsidR="00484695" w:rsidRPr="003C3FC4" w:rsidRDefault="00C20A28" w:rsidP="00AB185B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F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Next </w:t>
            </w:r>
            <w:r w:rsidR="0037605C" w:rsidRPr="003C3F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review date</w:t>
            </w:r>
          </w:p>
        </w:tc>
      </w:tr>
      <w:tr w:rsidR="00D64C63" w14:paraId="16F4E051" w14:textId="77777777" w:rsidTr="00D64C63">
        <w:tc>
          <w:tcPr>
            <w:tcW w:w="1696" w:type="dxa"/>
          </w:tcPr>
          <w:p w14:paraId="5FF6B90A" w14:textId="5ED5A611" w:rsidR="00D64C63" w:rsidRDefault="00C40D3D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09-09-2020</w:t>
            </w:r>
          </w:p>
        </w:tc>
        <w:tc>
          <w:tcPr>
            <w:tcW w:w="5998" w:type="dxa"/>
          </w:tcPr>
          <w:p w14:paraId="1725ADA5" w14:textId="7FBC9186" w:rsidR="00D64C63" w:rsidRPr="00484695" w:rsidRDefault="009411BD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of Development activities risks and controls as provided by JM</w:t>
            </w:r>
          </w:p>
        </w:tc>
        <w:tc>
          <w:tcPr>
            <w:tcW w:w="3847" w:type="dxa"/>
          </w:tcPr>
          <w:p w14:paraId="1B8353D5" w14:textId="04F3E2D4" w:rsidR="00D64C63" w:rsidRPr="00D64C63" w:rsidRDefault="009411BD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Rodgers</w:t>
            </w:r>
          </w:p>
        </w:tc>
        <w:tc>
          <w:tcPr>
            <w:tcW w:w="3847" w:type="dxa"/>
          </w:tcPr>
          <w:p w14:paraId="1833D165" w14:textId="11F990F1" w:rsidR="00D64C63" w:rsidRPr="00D64C63" w:rsidRDefault="009411BD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2020</w:t>
            </w:r>
          </w:p>
        </w:tc>
      </w:tr>
      <w:tr w:rsidR="00791822" w14:paraId="7774F8BC" w14:textId="77777777" w:rsidTr="00D64C63">
        <w:tc>
          <w:tcPr>
            <w:tcW w:w="1696" w:type="dxa"/>
          </w:tcPr>
          <w:p w14:paraId="21E6F7F8" w14:textId="35AFECEA" w:rsidR="00791822" w:rsidRDefault="00791822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C40D3D">
              <w:rPr>
                <w:rFonts w:ascii="Arial" w:hAnsi="Arial" w:cs="Arial"/>
                <w:sz w:val="18"/>
                <w:szCs w:val="18"/>
              </w:rPr>
              <w:t>-01-2021</w:t>
            </w:r>
          </w:p>
        </w:tc>
        <w:tc>
          <w:tcPr>
            <w:tcW w:w="5998" w:type="dxa"/>
          </w:tcPr>
          <w:p w14:paraId="34C3AB27" w14:textId="2DBC0F04" w:rsidR="00791822" w:rsidRDefault="003C3291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controls added</w:t>
            </w:r>
            <w:r w:rsidR="00043DE5">
              <w:rPr>
                <w:rFonts w:ascii="Arial" w:hAnsi="Arial" w:cs="Arial"/>
                <w:sz w:val="18"/>
                <w:szCs w:val="18"/>
              </w:rPr>
              <w:t xml:space="preserve"> e.g. track and trace QR codes</w:t>
            </w:r>
            <w:r w:rsidR="00B17FF6">
              <w:rPr>
                <w:rFonts w:ascii="Arial" w:hAnsi="Arial" w:cs="Arial"/>
                <w:sz w:val="18"/>
                <w:szCs w:val="18"/>
              </w:rPr>
              <w:t>, testing schedules, ventilation of wor</w:t>
            </w:r>
            <w:r w:rsidR="00F044B1">
              <w:rPr>
                <w:rFonts w:ascii="Arial" w:hAnsi="Arial" w:cs="Arial"/>
                <w:sz w:val="18"/>
                <w:szCs w:val="18"/>
              </w:rPr>
              <w:t>k areas</w:t>
            </w:r>
          </w:p>
        </w:tc>
        <w:tc>
          <w:tcPr>
            <w:tcW w:w="3847" w:type="dxa"/>
          </w:tcPr>
          <w:p w14:paraId="5189CAA3" w14:textId="1E488E6F" w:rsidR="00791822" w:rsidRDefault="00F044B1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Rodgers</w:t>
            </w:r>
          </w:p>
        </w:tc>
        <w:tc>
          <w:tcPr>
            <w:tcW w:w="3847" w:type="dxa"/>
          </w:tcPr>
          <w:p w14:paraId="2E2FB664" w14:textId="5A222175" w:rsidR="00791822" w:rsidRDefault="00F044B1" w:rsidP="00AB18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2021</w:t>
            </w:r>
            <w:bookmarkStart w:id="0" w:name="_GoBack"/>
            <w:bookmarkEnd w:id="0"/>
          </w:p>
        </w:tc>
      </w:tr>
    </w:tbl>
    <w:p w14:paraId="410E0B05" w14:textId="77777777" w:rsidR="00484695" w:rsidRPr="00EE2A53" w:rsidRDefault="00484695" w:rsidP="00AB185B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484695" w:rsidRPr="00EE2A53" w:rsidSect="00801B3B">
      <w:headerReference w:type="default" r:id="rId8"/>
      <w:footerReference w:type="default" r:id="rId9"/>
      <w:pgSz w:w="16838" w:h="11906" w:orient="landscape"/>
      <w:pgMar w:top="720" w:right="720" w:bottom="720" w:left="720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A716" w14:textId="77777777" w:rsidR="00296E10" w:rsidRDefault="00296E10" w:rsidP="00193299">
      <w:pPr>
        <w:spacing w:after="0" w:line="240" w:lineRule="auto"/>
      </w:pPr>
      <w:r>
        <w:separator/>
      </w:r>
    </w:p>
  </w:endnote>
  <w:endnote w:type="continuationSeparator" w:id="0">
    <w:p w14:paraId="1A3465E2" w14:textId="77777777" w:rsidR="00296E10" w:rsidRDefault="00296E10" w:rsidP="0019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611C6" w14:paraId="27E6F473" w14:textId="77777777" w:rsidTr="00F611C6">
      <w:tc>
        <w:tcPr>
          <w:tcW w:w="5129" w:type="dxa"/>
        </w:tcPr>
        <w:p w14:paraId="2BA6668F" w14:textId="40EE31D8" w:rsidR="00F611C6" w:rsidRPr="00B37400" w:rsidRDefault="00B37400">
          <w:pPr>
            <w:pStyle w:val="Footer"/>
            <w:rPr>
              <w:b/>
              <w:bCs/>
            </w:rPr>
          </w:pPr>
          <w:r>
            <w:rPr>
              <w:b/>
              <w:bCs/>
            </w:rPr>
            <w:t>Version 1</w:t>
          </w:r>
        </w:p>
      </w:tc>
      <w:tc>
        <w:tcPr>
          <w:tcW w:w="5129" w:type="dxa"/>
        </w:tcPr>
        <w:p w14:paraId="29B93D23" w14:textId="707C7CC1" w:rsidR="00F611C6" w:rsidRDefault="00B37400">
          <w:pPr>
            <w:pStyle w:val="Footer"/>
          </w:pPr>
          <w:r>
            <w:t>Created – 08-2020</w:t>
          </w:r>
        </w:p>
      </w:tc>
      <w:tc>
        <w:tcPr>
          <w:tcW w:w="5130" w:type="dxa"/>
        </w:tcPr>
        <w:p w14:paraId="426B429A" w14:textId="615490A1" w:rsidR="00F611C6" w:rsidRDefault="00F611C6">
          <w:pPr>
            <w:pStyle w:val="Footer"/>
          </w:pPr>
        </w:p>
      </w:tc>
    </w:tr>
  </w:tbl>
  <w:p w14:paraId="4698BED7" w14:textId="77777777" w:rsidR="00E430B5" w:rsidRDefault="00E43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97FF" w14:textId="77777777" w:rsidR="00296E10" w:rsidRDefault="00296E10" w:rsidP="00193299">
      <w:pPr>
        <w:spacing w:after="0" w:line="240" w:lineRule="auto"/>
      </w:pPr>
      <w:r>
        <w:separator/>
      </w:r>
    </w:p>
  </w:footnote>
  <w:footnote w:type="continuationSeparator" w:id="0">
    <w:p w14:paraId="015DA050" w14:textId="77777777" w:rsidR="00296E10" w:rsidRDefault="00296E10" w:rsidP="0019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BB2C" w14:textId="18B2046A" w:rsidR="00AD49C9" w:rsidRDefault="00AD49C9" w:rsidP="00E430B5">
    <w:pPr>
      <w:pStyle w:val="Header"/>
      <w:jc w:val="right"/>
      <w:rPr>
        <w:noProof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AD49C9" w14:paraId="761C065C" w14:textId="77777777" w:rsidTr="00AD49C9">
      <w:tc>
        <w:tcPr>
          <w:tcW w:w="5129" w:type="dxa"/>
        </w:tcPr>
        <w:p w14:paraId="478E4C82" w14:textId="77777777" w:rsidR="00AD49C9" w:rsidRDefault="00287D0A" w:rsidP="0063673D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Document Owner</w:t>
          </w:r>
        </w:p>
        <w:p w14:paraId="359AAFD2" w14:textId="6688AEDD" w:rsidR="00287D0A" w:rsidRPr="00493F35" w:rsidRDefault="00493F35" w:rsidP="0063673D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Health &amp; Safety Manager</w:t>
          </w:r>
        </w:p>
        <w:p w14:paraId="0A55680D" w14:textId="77777777" w:rsidR="00287D0A" w:rsidRDefault="00287D0A" w:rsidP="0063673D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Document Number </w:t>
          </w:r>
        </w:p>
        <w:p w14:paraId="1F062ACE" w14:textId="0B55B1C5" w:rsidR="00493F35" w:rsidRPr="008B427B" w:rsidRDefault="008B427B" w:rsidP="0063673D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BHA-RA-001-WBRA</w:t>
          </w:r>
        </w:p>
      </w:tc>
      <w:tc>
        <w:tcPr>
          <w:tcW w:w="5129" w:type="dxa"/>
        </w:tcPr>
        <w:p w14:paraId="790C2BEE" w14:textId="77777777" w:rsidR="008B427B" w:rsidRDefault="008B427B" w:rsidP="008B427B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  <w:p w14:paraId="00601B72" w14:textId="719194F3" w:rsidR="0063673D" w:rsidRDefault="0063673D" w:rsidP="008B427B">
          <w:pPr>
            <w:pStyle w:val="Header"/>
            <w:jc w:val="center"/>
            <w:rPr>
              <w:noProof/>
            </w:rPr>
          </w:pPr>
          <w:r>
            <w:rPr>
              <w:b/>
              <w:bCs/>
              <w:sz w:val="24"/>
              <w:szCs w:val="24"/>
            </w:rPr>
            <w:t>H &amp; S RISK ASSESSMENT FORM</w:t>
          </w:r>
        </w:p>
        <w:p w14:paraId="4AA4D955" w14:textId="77777777" w:rsidR="00AD49C9" w:rsidRDefault="00AD49C9" w:rsidP="00E430B5">
          <w:pPr>
            <w:pStyle w:val="Header"/>
            <w:jc w:val="right"/>
          </w:pPr>
        </w:p>
      </w:tc>
      <w:tc>
        <w:tcPr>
          <w:tcW w:w="5130" w:type="dxa"/>
        </w:tcPr>
        <w:p w14:paraId="31326A12" w14:textId="01EC4D79" w:rsidR="00AD49C9" w:rsidRDefault="0063673D" w:rsidP="00E430B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164D28D" wp14:editId="73EE62E2">
                <wp:extent cx="2256790" cy="74422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790" cy="744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722ACB" w14:textId="3F7CA6C4" w:rsidR="00E430B5" w:rsidRDefault="00E430B5" w:rsidP="00E430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AB9"/>
    <w:multiLevelType w:val="hybridMultilevel"/>
    <w:tmpl w:val="9D02F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70C7"/>
    <w:multiLevelType w:val="hybridMultilevel"/>
    <w:tmpl w:val="86A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8FE"/>
    <w:multiLevelType w:val="hybridMultilevel"/>
    <w:tmpl w:val="73F85DCE"/>
    <w:lvl w:ilvl="0" w:tplc="332691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ABF"/>
    <w:multiLevelType w:val="hybridMultilevel"/>
    <w:tmpl w:val="DA8A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055A"/>
    <w:multiLevelType w:val="hybridMultilevel"/>
    <w:tmpl w:val="0EBE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3D2A"/>
    <w:multiLevelType w:val="hybridMultilevel"/>
    <w:tmpl w:val="7820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7F7C"/>
    <w:multiLevelType w:val="hybridMultilevel"/>
    <w:tmpl w:val="073AB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01588"/>
    <w:multiLevelType w:val="hybridMultilevel"/>
    <w:tmpl w:val="48102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C0E"/>
    <w:multiLevelType w:val="hybridMultilevel"/>
    <w:tmpl w:val="F0D8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382"/>
    <w:multiLevelType w:val="hybridMultilevel"/>
    <w:tmpl w:val="1056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564A"/>
    <w:multiLevelType w:val="hybridMultilevel"/>
    <w:tmpl w:val="D7D0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516"/>
    <w:multiLevelType w:val="hybridMultilevel"/>
    <w:tmpl w:val="DB8ADD7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303BC"/>
    <w:multiLevelType w:val="hybridMultilevel"/>
    <w:tmpl w:val="EA42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72BB"/>
    <w:multiLevelType w:val="hybridMultilevel"/>
    <w:tmpl w:val="5B5A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7256D"/>
    <w:multiLevelType w:val="hybridMultilevel"/>
    <w:tmpl w:val="1D2A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708E"/>
    <w:multiLevelType w:val="hybridMultilevel"/>
    <w:tmpl w:val="98FE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12ECC"/>
    <w:multiLevelType w:val="hybridMultilevel"/>
    <w:tmpl w:val="F3AA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84303"/>
    <w:multiLevelType w:val="hybridMultilevel"/>
    <w:tmpl w:val="0636B42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FF6E72"/>
    <w:multiLevelType w:val="hybridMultilevel"/>
    <w:tmpl w:val="9C50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66D95"/>
    <w:multiLevelType w:val="hybridMultilevel"/>
    <w:tmpl w:val="665E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B121F"/>
    <w:multiLevelType w:val="hybridMultilevel"/>
    <w:tmpl w:val="CC96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64A26"/>
    <w:multiLevelType w:val="hybridMultilevel"/>
    <w:tmpl w:val="9BE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B0680"/>
    <w:multiLevelType w:val="hybridMultilevel"/>
    <w:tmpl w:val="176AA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21C54"/>
    <w:multiLevelType w:val="hybridMultilevel"/>
    <w:tmpl w:val="E336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61C30"/>
    <w:multiLevelType w:val="hybridMultilevel"/>
    <w:tmpl w:val="A67EA746"/>
    <w:lvl w:ilvl="0" w:tplc="0B7A90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71865"/>
    <w:multiLevelType w:val="hybridMultilevel"/>
    <w:tmpl w:val="338E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1560D"/>
    <w:multiLevelType w:val="hybridMultilevel"/>
    <w:tmpl w:val="F3C8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14442"/>
    <w:multiLevelType w:val="hybridMultilevel"/>
    <w:tmpl w:val="BF9EB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804"/>
    <w:multiLevelType w:val="hybridMultilevel"/>
    <w:tmpl w:val="C3E236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312D05"/>
    <w:multiLevelType w:val="hybridMultilevel"/>
    <w:tmpl w:val="915C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917FC"/>
    <w:multiLevelType w:val="hybridMultilevel"/>
    <w:tmpl w:val="2EB6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7067C"/>
    <w:multiLevelType w:val="hybridMultilevel"/>
    <w:tmpl w:val="DB8ADD7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3056AB"/>
    <w:multiLevelType w:val="hybridMultilevel"/>
    <w:tmpl w:val="5592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6724A"/>
    <w:multiLevelType w:val="hybridMultilevel"/>
    <w:tmpl w:val="AB5C570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80034"/>
    <w:multiLevelType w:val="hybridMultilevel"/>
    <w:tmpl w:val="D418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"/>
  </w:num>
  <w:num w:numId="7">
    <w:abstractNumId w:val="24"/>
  </w:num>
  <w:num w:numId="8">
    <w:abstractNumId w:val="27"/>
  </w:num>
  <w:num w:numId="9">
    <w:abstractNumId w:val="10"/>
  </w:num>
  <w:num w:numId="10">
    <w:abstractNumId w:val="14"/>
  </w:num>
  <w:num w:numId="11">
    <w:abstractNumId w:val="18"/>
  </w:num>
  <w:num w:numId="12">
    <w:abstractNumId w:val="32"/>
  </w:num>
  <w:num w:numId="13">
    <w:abstractNumId w:val="3"/>
  </w:num>
  <w:num w:numId="14">
    <w:abstractNumId w:val="34"/>
  </w:num>
  <w:num w:numId="15">
    <w:abstractNumId w:val="30"/>
  </w:num>
  <w:num w:numId="16">
    <w:abstractNumId w:val="15"/>
  </w:num>
  <w:num w:numId="17">
    <w:abstractNumId w:val="5"/>
  </w:num>
  <w:num w:numId="18">
    <w:abstractNumId w:val="13"/>
  </w:num>
  <w:num w:numId="19">
    <w:abstractNumId w:val="6"/>
  </w:num>
  <w:num w:numId="20">
    <w:abstractNumId w:val="25"/>
  </w:num>
  <w:num w:numId="21">
    <w:abstractNumId w:val="4"/>
  </w:num>
  <w:num w:numId="22">
    <w:abstractNumId w:val="19"/>
  </w:num>
  <w:num w:numId="23">
    <w:abstractNumId w:val="28"/>
  </w:num>
  <w:num w:numId="24">
    <w:abstractNumId w:val="9"/>
  </w:num>
  <w:num w:numId="25">
    <w:abstractNumId w:val="8"/>
  </w:num>
  <w:num w:numId="26">
    <w:abstractNumId w:val="1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23"/>
  </w:num>
  <w:num w:numId="32">
    <w:abstractNumId w:val="1"/>
  </w:num>
  <w:num w:numId="33">
    <w:abstractNumId w:val="20"/>
  </w:num>
  <w:num w:numId="34">
    <w:abstractNumId w:val="7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1C"/>
    <w:rsid w:val="00011C21"/>
    <w:rsid w:val="00022C3A"/>
    <w:rsid w:val="00031E4F"/>
    <w:rsid w:val="00032420"/>
    <w:rsid w:val="00043DE5"/>
    <w:rsid w:val="00062A0E"/>
    <w:rsid w:val="00063BF1"/>
    <w:rsid w:val="0006552D"/>
    <w:rsid w:val="000806BA"/>
    <w:rsid w:val="000835EA"/>
    <w:rsid w:val="00083A26"/>
    <w:rsid w:val="00085283"/>
    <w:rsid w:val="000931E6"/>
    <w:rsid w:val="000962EB"/>
    <w:rsid w:val="000B09E6"/>
    <w:rsid w:val="000B49A6"/>
    <w:rsid w:val="000C372C"/>
    <w:rsid w:val="000C568B"/>
    <w:rsid w:val="000F7D6C"/>
    <w:rsid w:val="00101031"/>
    <w:rsid w:val="0010531A"/>
    <w:rsid w:val="00107BE4"/>
    <w:rsid w:val="00115554"/>
    <w:rsid w:val="00136D5B"/>
    <w:rsid w:val="0013738A"/>
    <w:rsid w:val="001512B0"/>
    <w:rsid w:val="001574BE"/>
    <w:rsid w:val="00193299"/>
    <w:rsid w:val="001A6B95"/>
    <w:rsid w:val="001B403E"/>
    <w:rsid w:val="001B69A8"/>
    <w:rsid w:val="001B6AED"/>
    <w:rsid w:val="001C3DE3"/>
    <w:rsid w:val="001D161F"/>
    <w:rsid w:val="001D290B"/>
    <w:rsid w:val="001E49A2"/>
    <w:rsid w:val="001E7044"/>
    <w:rsid w:val="001F2058"/>
    <w:rsid w:val="00206882"/>
    <w:rsid w:val="002220FE"/>
    <w:rsid w:val="00236B3B"/>
    <w:rsid w:val="00252253"/>
    <w:rsid w:val="00252C1F"/>
    <w:rsid w:val="0027005E"/>
    <w:rsid w:val="00270CF7"/>
    <w:rsid w:val="00271481"/>
    <w:rsid w:val="002741EC"/>
    <w:rsid w:val="0027448A"/>
    <w:rsid w:val="00275CB2"/>
    <w:rsid w:val="00280697"/>
    <w:rsid w:val="002807EC"/>
    <w:rsid w:val="00287D0A"/>
    <w:rsid w:val="00287DBA"/>
    <w:rsid w:val="00291586"/>
    <w:rsid w:val="00292F9E"/>
    <w:rsid w:val="0029635D"/>
    <w:rsid w:val="00296E10"/>
    <w:rsid w:val="002A18C5"/>
    <w:rsid w:val="002B22E4"/>
    <w:rsid w:val="002B64E1"/>
    <w:rsid w:val="002C6269"/>
    <w:rsid w:val="002C6DD9"/>
    <w:rsid w:val="002C7F2C"/>
    <w:rsid w:val="002D7B0F"/>
    <w:rsid w:val="002E28CF"/>
    <w:rsid w:val="002E415D"/>
    <w:rsid w:val="002E50BA"/>
    <w:rsid w:val="002F22BE"/>
    <w:rsid w:val="002F2B19"/>
    <w:rsid w:val="002F56BC"/>
    <w:rsid w:val="0030120C"/>
    <w:rsid w:val="00301997"/>
    <w:rsid w:val="0030233D"/>
    <w:rsid w:val="00316098"/>
    <w:rsid w:val="0031796F"/>
    <w:rsid w:val="003211D2"/>
    <w:rsid w:val="00321D93"/>
    <w:rsid w:val="00322483"/>
    <w:rsid w:val="003243E9"/>
    <w:rsid w:val="0034290F"/>
    <w:rsid w:val="00345D0E"/>
    <w:rsid w:val="00354D92"/>
    <w:rsid w:val="00356465"/>
    <w:rsid w:val="0036352A"/>
    <w:rsid w:val="0036798B"/>
    <w:rsid w:val="00371A20"/>
    <w:rsid w:val="0037605C"/>
    <w:rsid w:val="00377028"/>
    <w:rsid w:val="0038029C"/>
    <w:rsid w:val="00386003"/>
    <w:rsid w:val="00386BB2"/>
    <w:rsid w:val="003870C4"/>
    <w:rsid w:val="0039185A"/>
    <w:rsid w:val="00392187"/>
    <w:rsid w:val="003A0A62"/>
    <w:rsid w:val="003A1B15"/>
    <w:rsid w:val="003A6E48"/>
    <w:rsid w:val="003B02A8"/>
    <w:rsid w:val="003B159D"/>
    <w:rsid w:val="003B3D1B"/>
    <w:rsid w:val="003C02AC"/>
    <w:rsid w:val="003C0767"/>
    <w:rsid w:val="003C3291"/>
    <w:rsid w:val="003C3FC4"/>
    <w:rsid w:val="003C6A37"/>
    <w:rsid w:val="003D6740"/>
    <w:rsid w:val="003E14F7"/>
    <w:rsid w:val="003E29F1"/>
    <w:rsid w:val="003E365C"/>
    <w:rsid w:val="003F6B67"/>
    <w:rsid w:val="00403C98"/>
    <w:rsid w:val="0040578D"/>
    <w:rsid w:val="00411021"/>
    <w:rsid w:val="00416497"/>
    <w:rsid w:val="00435677"/>
    <w:rsid w:val="00435C12"/>
    <w:rsid w:val="00474902"/>
    <w:rsid w:val="004839DF"/>
    <w:rsid w:val="00484695"/>
    <w:rsid w:val="004847A3"/>
    <w:rsid w:val="0049150C"/>
    <w:rsid w:val="00493F35"/>
    <w:rsid w:val="004A4092"/>
    <w:rsid w:val="004A4585"/>
    <w:rsid w:val="004A65AF"/>
    <w:rsid w:val="004B3656"/>
    <w:rsid w:val="004B703C"/>
    <w:rsid w:val="004C06CD"/>
    <w:rsid w:val="004D1735"/>
    <w:rsid w:val="004F51C6"/>
    <w:rsid w:val="004F72A8"/>
    <w:rsid w:val="00501B06"/>
    <w:rsid w:val="00536B98"/>
    <w:rsid w:val="0054295B"/>
    <w:rsid w:val="00553A4A"/>
    <w:rsid w:val="0055508F"/>
    <w:rsid w:val="005574A2"/>
    <w:rsid w:val="0059087B"/>
    <w:rsid w:val="005942E3"/>
    <w:rsid w:val="005B2112"/>
    <w:rsid w:val="005B38EF"/>
    <w:rsid w:val="005D5481"/>
    <w:rsid w:val="005F454B"/>
    <w:rsid w:val="005F7FA9"/>
    <w:rsid w:val="0060712F"/>
    <w:rsid w:val="00631C24"/>
    <w:rsid w:val="00633601"/>
    <w:rsid w:val="006341F4"/>
    <w:rsid w:val="0063673D"/>
    <w:rsid w:val="00640BAB"/>
    <w:rsid w:val="00641FB1"/>
    <w:rsid w:val="006726F5"/>
    <w:rsid w:val="00675175"/>
    <w:rsid w:val="006877A3"/>
    <w:rsid w:val="00693DA3"/>
    <w:rsid w:val="00696C60"/>
    <w:rsid w:val="006B648E"/>
    <w:rsid w:val="006D2299"/>
    <w:rsid w:val="006D792A"/>
    <w:rsid w:val="006F0788"/>
    <w:rsid w:val="007060C1"/>
    <w:rsid w:val="00711D4A"/>
    <w:rsid w:val="00714DC7"/>
    <w:rsid w:val="00741EE1"/>
    <w:rsid w:val="0074321C"/>
    <w:rsid w:val="00743F6B"/>
    <w:rsid w:val="0075519D"/>
    <w:rsid w:val="00774317"/>
    <w:rsid w:val="00780B37"/>
    <w:rsid w:val="0078497B"/>
    <w:rsid w:val="0078682C"/>
    <w:rsid w:val="00791822"/>
    <w:rsid w:val="007A2845"/>
    <w:rsid w:val="007A34DF"/>
    <w:rsid w:val="007A43C5"/>
    <w:rsid w:val="007A4B6F"/>
    <w:rsid w:val="007B0C19"/>
    <w:rsid w:val="007B3B15"/>
    <w:rsid w:val="007B656F"/>
    <w:rsid w:val="007D13EB"/>
    <w:rsid w:val="007D2D3E"/>
    <w:rsid w:val="007D58C9"/>
    <w:rsid w:val="007E01AA"/>
    <w:rsid w:val="007E34BF"/>
    <w:rsid w:val="007E4B57"/>
    <w:rsid w:val="007E510E"/>
    <w:rsid w:val="00801B3B"/>
    <w:rsid w:val="0081043F"/>
    <w:rsid w:val="008130F4"/>
    <w:rsid w:val="00813A48"/>
    <w:rsid w:val="0081739E"/>
    <w:rsid w:val="00817FE0"/>
    <w:rsid w:val="00822ADC"/>
    <w:rsid w:val="00824BBE"/>
    <w:rsid w:val="00834493"/>
    <w:rsid w:val="008409B3"/>
    <w:rsid w:val="008455E5"/>
    <w:rsid w:val="008502C6"/>
    <w:rsid w:val="0085114A"/>
    <w:rsid w:val="008519E0"/>
    <w:rsid w:val="00867FF2"/>
    <w:rsid w:val="008863FA"/>
    <w:rsid w:val="008968D1"/>
    <w:rsid w:val="008A190F"/>
    <w:rsid w:val="008A43AB"/>
    <w:rsid w:val="008B1E11"/>
    <w:rsid w:val="008B2BF3"/>
    <w:rsid w:val="008B427B"/>
    <w:rsid w:val="008B4DBE"/>
    <w:rsid w:val="008B583F"/>
    <w:rsid w:val="008B5905"/>
    <w:rsid w:val="008C4EDF"/>
    <w:rsid w:val="008C5D3F"/>
    <w:rsid w:val="008D796B"/>
    <w:rsid w:val="008F295A"/>
    <w:rsid w:val="00921A52"/>
    <w:rsid w:val="0093078E"/>
    <w:rsid w:val="009411BD"/>
    <w:rsid w:val="00953BAF"/>
    <w:rsid w:val="00965E2D"/>
    <w:rsid w:val="009676D9"/>
    <w:rsid w:val="00972A9A"/>
    <w:rsid w:val="00973ACE"/>
    <w:rsid w:val="0098489E"/>
    <w:rsid w:val="009A1E25"/>
    <w:rsid w:val="009A549A"/>
    <w:rsid w:val="009B3095"/>
    <w:rsid w:val="009C7B83"/>
    <w:rsid w:val="009D2D6C"/>
    <w:rsid w:val="009D5FF5"/>
    <w:rsid w:val="009E2327"/>
    <w:rsid w:val="009E5F29"/>
    <w:rsid w:val="009E64A9"/>
    <w:rsid w:val="009E7A90"/>
    <w:rsid w:val="009E7BA4"/>
    <w:rsid w:val="009F4C31"/>
    <w:rsid w:val="00A06866"/>
    <w:rsid w:val="00A11EF1"/>
    <w:rsid w:val="00A20398"/>
    <w:rsid w:val="00A46CA7"/>
    <w:rsid w:val="00A56EEA"/>
    <w:rsid w:val="00A57974"/>
    <w:rsid w:val="00A67DB7"/>
    <w:rsid w:val="00A70A2C"/>
    <w:rsid w:val="00A77B2D"/>
    <w:rsid w:val="00A81E89"/>
    <w:rsid w:val="00A83585"/>
    <w:rsid w:val="00A932E5"/>
    <w:rsid w:val="00A933D0"/>
    <w:rsid w:val="00AA1C1E"/>
    <w:rsid w:val="00AA5B10"/>
    <w:rsid w:val="00AA6EE9"/>
    <w:rsid w:val="00AA78A8"/>
    <w:rsid w:val="00AB03AB"/>
    <w:rsid w:val="00AB1167"/>
    <w:rsid w:val="00AB185B"/>
    <w:rsid w:val="00AC063D"/>
    <w:rsid w:val="00AC0B50"/>
    <w:rsid w:val="00AD3EA2"/>
    <w:rsid w:val="00AD44EC"/>
    <w:rsid w:val="00AD49C9"/>
    <w:rsid w:val="00AF4CC2"/>
    <w:rsid w:val="00AF5EF6"/>
    <w:rsid w:val="00AF5FAC"/>
    <w:rsid w:val="00B05954"/>
    <w:rsid w:val="00B07B7C"/>
    <w:rsid w:val="00B13339"/>
    <w:rsid w:val="00B15229"/>
    <w:rsid w:val="00B1663F"/>
    <w:rsid w:val="00B17FF6"/>
    <w:rsid w:val="00B224EC"/>
    <w:rsid w:val="00B22913"/>
    <w:rsid w:val="00B26078"/>
    <w:rsid w:val="00B328F7"/>
    <w:rsid w:val="00B36990"/>
    <w:rsid w:val="00B37400"/>
    <w:rsid w:val="00B42270"/>
    <w:rsid w:val="00B43758"/>
    <w:rsid w:val="00B44B30"/>
    <w:rsid w:val="00B45013"/>
    <w:rsid w:val="00B45DAE"/>
    <w:rsid w:val="00B523B8"/>
    <w:rsid w:val="00B54D73"/>
    <w:rsid w:val="00B62C69"/>
    <w:rsid w:val="00B6388C"/>
    <w:rsid w:val="00B668E5"/>
    <w:rsid w:val="00B66BEA"/>
    <w:rsid w:val="00B83915"/>
    <w:rsid w:val="00B84EAC"/>
    <w:rsid w:val="00BB33E8"/>
    <w:rsid w:val="00BC31E1"/>
    <w:rsid w:val="00BC3620"/>
    <w:rsid w:val="00BC5692"/>
    <w:rsid w:val="00BD0DC8"/>
    <w:rsid w:val="00BD5DA8"/>
    <w:rsid w:val="00BE2017"/>
    <w:rsid w:val="00BE2935"/>
    <w:rsid w:val="00BF59AF"/>
    <w:rsid w:val="00C012CE"/>
    <w:rsid w:val="00C02A8E"/>
    <w:rsid w:val="00C1405A"/>
    <w:rsid w:val="00C20A28"/>
    <w:rsid w:val="00C23357"/>
    <w:rsid w:val="00C327A3"/>
    <w:rsid w:val="00C36E47"/>
    <w:rsid w:val="00C36EBF"/>
    <w:rsid w:val="00C40D3D"/>
    <w:rsid w:val="00C444F8"/>
    <w:rsid w:val="00C52316"/>
    <w:rsid w:val="00C6092F"/>
    <w:rsid w:val="00C676DF"/>
    <w:rsid w:val="00C721D1"/>
    <w:rsid w:val="00C808E8"/>
    <w:rsid w:val="00C94ECD"/>
    <w:rsid w:val="00C9652F"/>
    <w:rsid w:val="00CA3B2C"/>
    <w:rsid w:val="00CA5979"/>
    <w:rsid w:val="00CC04CE"/>
    <w:rsid w:val="00CE00E5"/>
    <w:rsid w:val="00CE59DB"/>
    <w:rsid w:val="00D20E3A"/>
    <w:rsid w:val="00D278D9"/>
    <w:rsid w:val="00D315CC"/>
    <w:rsid w:val="00D32113"/>
    <w:rsid w:val="00D50025"/>
    <w:rsid w:val="00D50ECD"/>
    <w:rsid w:val="00D5147B"/>
    <w:rsid w:val="00D62552"/>
    <w:rsid w:val="00D64C63"/>
    <w:rsid w:val="00D72116"/>
    <w:rsid w:val="00D765D7"/>
    <w:rsid w:val="00D8430C"/>
    <w:rsid w:val="00D97048"/>
    <w:rsid w:val="00D97E91"/>
    <w:rsid w:val="00DA0354"/>
    <w:rsid w:val="00DA110E"/>
    <w:rsid w:val="00DA5486"/>
    <w:rsid w:val="00DB03C2"/>
    <w:rsid w:val="00DB1710"/>
    <w:rsid w:val="00DB3ECF"/>
    <w:rsid w:val="00DB3F0F"/>
    <w:rsid w:val="00DC3E1B"/>
    <w:rsid w:val="00DD2E5F"/>
    <w:rsid w:val="00DD4461"/>
    <w:rsid w:val="00DD5AC9"/>
    <w:rsid w:val="00DD6778"/>
    <w:rsid w:val="00DD6D86"/>
    <w:rsid w:val="00DE2657"/>
    <w:rsid w:val="00DE4083"/>
    <w:rsid w:val="00DF3A99"/>
    <w:rsid w:val="00E03B8F"/>
    <w:rsid w:val="00E050DC"/>
    <w:rsid w:val="00E11BF7"/>
    <w:rsid w:val="00E2500E"/>
    <w:rsid w:val="00E430B5"/>
    <w:rsid w:val="00E45694"/>
    <w:rsid w:val="00E51C54"/>
    <w:rsid w:val="00E5376C"/>
    <w:rsid w:val="00E57CCA"/>
    <w:rsid w:val="00E60B4E"/>
    <w:rsid w:val="00E61FA7"/>
    <w:rsid w:val="00E76904"/>
    <w:rsid w:val="00E91025"/>
    <w:rsid w:val="00EC5F0F"/>
    <w:rsid w:val="00ED42D5"/>
    <w:rsid w:val="00EE2A53"/>
    <w:rsid w:val="00EE489F"/>
    <w:rsid w:val="00EF3042"/>
    <w:rsid w:val="00F044B1"/>
    <w:rsid w:val="00F11792"/>
    <w:rsid w:val="00F13926"/>
    <w:rsid w:val="00F1505E"/>
    <w:rsid w:val="00F2291C"/>
    <w:rsid w:val="00F26978"/>
    <w:rsid w:val="00F3375C"/>
    <w:rsid w:val="00F36080"/>
    <w:rsid w:val="00F364EE"/>
    <w:rsid w:val="00F414BD"/>
    <w:rsid w:val="00F4654E"/>
    <w:rsid w:val="00F473CB"/>
    <w:rsid w:val="00F563FF"/>
    <w:rsid w:val="00F611C6"/>
    <w:rsid w:val="00F80CAD"/>
    <w:rsid w:val="00F85214"/>
    <w:rsid w:val="00F8789B"/>
    <w:rsid w:val="00F920BE"/>
    <w:rsid w:val="00FA35D9"/>
    <w:rsid w:val="00FB3871"/>
    <w:rsid w:val="00FC0AAB"/>
    <w:rsid w:val="00FC54C5"/>
    <w:rsid w:val="00FD7A5C"/>
    <w:rsid w:val="00FE4634"/>
    <w:rsid w:val="00FE7A19"/>
    <w:rsid w:val="00FF3D80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D0C3A"/>
  <w15:chartTrackingRefBased/>
  <w15:docId w15:val="{022555FD-FAAB-4B26-B3ED-5396E1A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99"/>
  </w:style>
  <w:style w:type="paragraph" w:styleId="Footer">
    <w:name w:val="footer"/>
    <w:basedOn w:val="Normal"/>
    <w:link w:val="FooterChar"/>
    <w:uiPriority w:val="99"/>
    <w:unhideWhenUsed/>
    <w:rsid w:val="0019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99"/>
  </w:style>
  <w:style w:type="paragraph" w:styleId="BalloonText">
    <w:name w:val="Balloon Text"/>
    <w:basedOn w:val="Normal"/>
    <w:link w:val="BalloonTextChar"/>
    <w:uiPriority w:val="99"/>
    <w:semiHidden/>
    <w:unhideWhenUsed/>
    <w:rsid w:val="001932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932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29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22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0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0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0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0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5097-B6A4-4D9D-9C11-298D4947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HSF07 Risk Assessment Form</vt:lpstr>
    </vt:vector>
  </TitlesOfParts>
  <Company>Microsoft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HSF07 Risk Assessment Form</dc:title>
  <dc:subject/>
  <dc:creator>Paul Smith</dc:creator>
  <cp:keywords/>
  <cp:lastModifiedBy>Alison</cp:lastModifiedBy>
  <cp:revision>234</cp:revision>
  <cp:lastPrinted>2014-02-04T11:30:00Z</cp:lastPrinted>
  <dcterms:created xsi:type="dcterms:W3CDTF">2020-08-17T16:43:00Z</dcterms:created>
  <dcterms:modified xsi:type="dcterms:W3CDTF">2021-01-14T10:54:00Z</dcterms:modified>
</cp:coreProperties>
</file>